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C3364D">
      <w:pPr>
        <w:snapToGrid w:val="0"/>
        <w:spacing w:line="480" w:lineRule="exact"/>
        <w:jc w:val="center"/>
        <w:rPr>
          <w:rFonts w:ascii="黑体" w:eastAsia="黑体"/>
          <w:b/>
          <w:szCs w:val="32"/>
        </w:rPr>
      </w:pPr>
      <w:bookmarkStart w:id="0" w:name="_GoBack"/>
      <w:bookmarkEnd w:id="0"/>
      <w:r>
        <w:rPr>
          <w:rFonts w:hint="eastAsia" w:ascii="黑体" w:eastAsia="黑体"/>
          <w:b/>
          <w:szCs w:val="32"/>
        </w:rPr>
        <w:t>房 屋 租 赁 合 同</w:t>
      </w:r>
    </w:p>
    <w:p w14:paraId="1D0708B5">
      <w:pPr>
        <w:snapToGrid w:val="0"/>
        <w:spacing w:line="480" w:lineRule="exact"/>
        <w:ind w:firstLine="640" w:firstLineChars="200"/>
        <w:jc w:val="center"/>
        <w:rPr>
          <w:rFonts w:hint="eastAsia" w:ascii="黑体" w:eastAsia="黑体"/>
          <w:szCs w:val="32"/>
        </w:rPr>
      </w:pPr>
    </w:p>
    <w:p w14:paraId="31E5CE56">
      <w:pPr>
        <w:snapToGrid w:val="0"/>
        <w:spacing w:line="480" w:lineRule="exact"/>
        <w:ind w:firstLine="560" w:firstLineChars="200"/>
        <w:jc w:val="center"/>
        <w:rPr>
          <w:rFonts w:hint="eastAsia" w:eastAsia="黑体"/>
          <w:sz w:val="28"/>
          <w:szCs w:val="28"/>
        </w:rPr>
      </w:pPr>
      <w:r>
        <w:rPr>
          <w:rFonts w:hint="eastAsia" w:ascii="黑体" w:eastAsia="黑体"/>
          <w:sz w:val="28"/>
          <w:szCs w:val="28"/>
        </w:rPr>
        <w:t xml:space="preserve">                                合同编号：</w:t>
      </w:r>
    </w:p>
    <w:p w14:paraId="58299720">
      <w:pPr>
        <w:snapToGrid w:val="0"/>
        <w:spacing w:line="480" w:lineRule="exact"/>
        <w:ind w:firstLine="480" w:firstLineChars="200"/>
        <w:rPr>
          <w:rFonts w:ascii="宋体" w:hAnsi="宋体"/>
          <w:sz w:val="24"/>
          <w:u w:val="single"/>
        </w:rPr>
      </w:pPr>
      <w:r>
        <w:rPr>
          <w:rFonts w:hint="eastAsia" w:ascii="宋体" w:hAnsi="宋体"/>
          <w:sz w:val="24"/>
        </w:rPr>
        <w:t xml:space="preserve">                              </w:t>
      </w:r>
    </w:p>
    <w:p w14:paraId="4E979751">
      <w:pPr>
        <w:snapToGrid w:val="0"/>
        <w:spacing w:line="480" w:lineRule="exact"/>
        <w:ind w:firstLine="480" w:firstLineChars="200"/>
        <w:rPr>
          <w:rFonts w:hint="eastAsia" w:ascii="宋体" w:hAnsi="宋体"/>
          <w:sz w:val="24"/>
        </w:rPr>
      </w:pPr>
      <w:r>
        <w:rPr>
          <w:rFonts w:hint="eastAsia" w:ascii="宋体" w:hAnsi="宋体"/>
          <w:sz w:val="24"/>
        </w:rPr>
        <w:t>甲方（出租方）：</w:t>
      </w:r>
      <w:r>
        <w:rPr>
          <w:rFonts w:hint="eastAsia" w:ascii="宋体" w:hAnsi="宋体"/>
          <w:sz w:val="24"/>
          <w:u w:val="single"/>
        </w:rPr>
        <w:t xml:space="preserve">                                           </w:t>
      </w:r>
    </w:p>
    <w:p w14:paraId="2894DF76">
      <w:pPr>
        <w:snapToGrid w:val="0"/>
        <w:spacing w:line="480" w:lineRule="exact"/>
        <w:ind w:firstLine="480" w:firstLineChars="200"/>
        <w:rPr>
          <w:rFonts w:hint="eastAsia" w:ascii="宋体" w:hAnsi="宋体"/>
          <w:sz w:val="24"/>
          <w:u w:val="single"/>
        </w:rPr>
      </w:pPr>
      <w:r>
        <w:rPr>
          <w:rFonts w:hint="eastAsia" w:ascii="宋体" w:hAnsi="宋体"/>
          <w:sz w:val="24"/>
        </w:rPr>
        <w:t>营业执照注册号或其他证件号：</w:t>
      </w:r>
      <w:r>
        <w:rPr>
          <w:rFonts w:hint="eastAsia" w:ascii="宋体" w:hAnsi="宋体"/>
          <w:sz w:val="24"/>
          <w:u w:val="single"/>
        </w:rPr>
        <w:t xml:space="preserve">                               </w:t>
      </w:r>
    </w:p>
    <w:p w14:paraId="724D6DF5">
      <w:pPr>
        <w:snapToGrid w:val="0"/>
        <w:spacing w:line="480" w:lineRule="exact"/>
        <w:ind w:firstLine="480" w:firstLineChars="200"/>
        <w:rPr>
          <w:rFonts w:hint="eastAsia" w:ascii="宋体" w:hAnsi="宋体"/>
          <w:sz w:val="24"/>
        </w:rPr>
      </w:pPr>
      <w:r>
        <w:rPr>
          <w:rFonts w:hint="eastAsia" w:ascii="宋体" w:hAnsi="宋体"/>
          <w:sz w:val="24"/>
        </w:rPr>
        <w:t>联系地址：</w:t>
      </w:r>
      <w:r>
        <w:rPr>
          <w:rFonts w:hint="eastAsia" w:ascii="宋体" w:hAnsi="宋体"/>
          <w:sz w:val="24"/>
          <w:u w:val="single"/>
        </w:rPr>
        <w:t xml:space="preserve">                                   </w:t>
      </w:r>
      <w:r>
        <w:rPr>
          <w:rFonts w:hint="eastAsia" w:ascii="宋体" w:hAnsi="宋体" w:cs="仿宋_GB2312"/>
          <w:sz w:val="24"/>
          <w:u w:val="single"/>
        </w:rPr>
        <w:t xml:space="preserve"> </w:t>
      </w:r>
      <w:r>
        <w:rPr>
          <w:rFonts w:hint="eastAsia" w:ascii="宋体" w:hAnsi="宋体"/>
          <w:sz w:val="24"/>
          <w:u w:val="single"/>
        </w:rPr>
        <w:t xml:space="preserve">             </w:t>
      </w:r>
    </w:p>
    <w:p w14:paraId="1F8043C5">
      <w:pPr>
        <w:snapToGrid w:val="0"/>
        <w:spacing w:line="480" w:lineRule="exact"/>
        <w:ind w:firstLine="480" w:firstLineChars="200"/>
        <w:rPr>
          <w:rFonts w:hint="eastAsia" w:ascii="宋体" w:hAnsi="宋体"/>
          <w:sz w:val="24"/>
          <w:u w:val="single"/>
        </w:rPr>
      </w:pPr>
      <w:r>
        <w:rPr>
          <w:rFonts w:hint="eastAsia" w:ascii="宋体" w:hAnsi="宋体"/>
          <w:sz w:val="24"/>
        </w:rPr>
        <w:t>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p>
    <w:p w14:paraId="16B4A879">
      <w:pPr>
        <w:snapToGrid w:val="0"/>
        <w:spacing w:line="480" w:lineRule="exact"/>
        <w:ind w:firstLine="480" w:firstLineChars="200"/>
        <w:rPr>
          <w:rFonts w:hint="eastAsia" w:ascii="宋体" w:hAnsi="宋体"/>
          <w:sz w:val="24"/>
          <w:u w:val="single"/>
        </w:rPr>
      </w:pPr>
      <w:r>
        <w:rPr>
          <w:rFonts w:hint="eastAsia" w:ascii="宋体" w:hAnsi="宋体"/>
          <w:sz w:val="24"/>
        </w:rPr>
        <w:t>邮  箱：</w:t>
      </w:r>
      <w:r>
        <w:rPr>
          <w:rFonts w:hint="eastAsia" w:ascii="宋体" w:hAnsi="宋体"/>
          <w:sz w:val="24"/>
          <w:u w:val="single"/>
        </w:rPr>
        <w:t xml:space="preserve">                                                   </w:t>
      </w:r>
    </w:p>
    <w:p w14:paraId="2BAFDD82">
      <w:pPr>
        <w:snapToGrid w:val="0"/>
        <w:spacing w:line="480" w:lineRule="exact"/>
        <w:ind w:firstLine="480" w:firstLineChars="200"/>
        <w:rPr>
          <w:rFonts w:hint="eastAsia" w:ascii="宋体" w:hAnsi="宋体"/>
          <w:sz w:val="24"/>
          <w:u w:val="single"/>
        </w:rPr>
      </w:pPr>
    </w:p>
    <w:p w14:paraId="14D19CDF">
      <w:pPr>
        <w:snapToGrid w:val="0"/>
        <w:spacing w:line="480" w:lineRule="exact"/>
        <w:ind w:firstLine="480" w:firstLineChars="200"/>
        <w:rPr>
          <w:rFonts w:hint="eastAsia" w:ascii="宋体" w:hAnsi="宋体"/>
          <w:sz w:val="24"/>
        </w:rPr>
      </w:pPr>
    </w:p>
    <w:p w14:paraId="487BC5EB">
      <w:pPr>
        <w:snapToGrid w:val="0"/>
        <w:spacing w:line="480" w:lineRule="exact"/>
        <w:ind w:firstLine="480" w:firstLineChars="200"/>
        <w:rPr>
          <w:rFonts w:hint="eastAsia" w:ascii="宋体" w:hAnsi="宋体"/>
          <w:sz w:val="24"/>
        </w:rPr>
      </w:pPr>
    </w:p>
    <w:p w14:paraId="4F6496F8">
      <w:pPr>
        <w:snapToGrid w:val="0"/>
        <w:spacing w:line="480" w:lineRule="exact"/>
        <w:ind w:firstLine="480" w:firstLineChars="200"/>
        <w:rPr>
          <w:rFonts w:hint="eastAsia" w:ascii="宋体" w:hAnsi="宋体"/>
          <w:sz w:val="24"/>
          <w:u w:val="single"/>
        </w:rPr>
      </w:pPr>
      <w:r>
        <w:rPr>
          <w:rFonts w:hint="eastAsia" w:ascii="宋体" w:hAnsi="宋体"/>
          <w:sz w:val="24"/>
        </w:rPr>
        <w:t>乙方（承租方）：</w:t>
      </w:r>
      <w:r>
        <w:rPr>
          <w:rFonts w:hint="eastAsia" w:ascii="宋体" w:hAnsi="宋体"/>
          <w:sz w:val="24"/>
          <w:u w:val="single"/>
        </w:rPr>
        <w:t xml:space="preserve">                                           </w:t>
      </w:r>
    </w:p>
    <w:p w14:paraId="610096B0">
      <w:pPr>
        <w:snapToGrid w:val="0"/>
        <w:spacing w:line="480" w:lineRule="exact"/>
        <w:ind w:firstLine="480" w:firstLineChars="200"/>
        <w:rPr>
          <w:rFonts w:hint="eastAsia" w:ascii="宋体" w:hAnsi="宋体"/>
          <w:sz w:val="24"/>
          <w:u w:val="single"/>
        </w:rPr>
      </w:pPr>
      <w:r>
        <w:rPr>
          <w:rFonts w:hint="eastAsia" w:ascii="宋体" w:hAnsi="宋体"/>
          <w:sz w:val="24"/>
        </w:rPr>
        <w:t>身份证号：</w:t>
      </w:r>
      <w:r>
        <w:rPr>
          <w:rFonts w:hint="eastAsia" w:ascii="宋体" w:hAnsi="宋体"/>
          <w:sz w:val="24"/>
          <w:u w:val="single"/>
        </w:rPr>
        <w:t xml:space="preserve">                                                 </w:t>
      </w:r>
    </w:p>
    <w:p w14:paraId="6EA1BBAC">
      <w:pPr>
        <w:snapToGrid w:val="0"/>
        <w:spacing w:line="480" w:lineRule="exact"/>
        <w:ind w:firstLine="480" w:firstLineChars="200"/>
        <w:rPr>
          <w:rFonts w:hint="eastAsia" w:ascii="宋体" w:hAnsi="宋体"/>
          <w:sz w:val="24"/>
          <w:u w:val="single"/>
        </w:rPr>
      </w:pPr>
      <w:r>
        <w:rPr>
          <w:rFonts w:hint="eastAsia" w:ascii="宋体" w:hAnsi="宋体"/>
          <w:sz w:val="24"/>
        </w:rPr>
        <w:t>营业执照注册号或其他证件号：</w:t>
      </w:r>
      <w:r>
        <w:rPr>
          <w:rFonts w:hint="eastAsia" w:ascii="宋体" w:hAnsi="宋体"/>
          <w:sz w:val="24"/>
          <w:u w:val="single"/>
        </w:rPr>
        <w:t xml:space="preserve">                               </w:t>
      </w:r>
    </w:p>
    <w:p w14:paraId="4DA9983D">
      <w:pPr>
        <w:snapToGrid w:val="0"/>
        <w:spacing w:line="480" w:lineRule="exact"/>
        <w:ind w:firstLine="480" w:firstLineChars="200"/>
        <w:rPr>
          <w:rFonts w:hint="eastAsia" w:ascii="宋体" w:hAnsi="宋体"/>
          <w:sz w:val="24"/>
        </w:rPr>
      </w:pPr>
      <w:r>
        <w:rPr>
          <w:rFonts w:hint="eastAsia" w:ascii="宋体" w:hAnsi="宋体"/>
          <w:sz w:val="24"/>
        </w:rPr>
        <w:t>联系地址：</w:t>
      </w:r>
      <w:r>
        <w:rPr>
          <w:rFonts w:hint="eastAsia" w:ascii="宋体" w:hAnsi="宋体"/>
          <w:sz w:val="24"/>
          <w:u w:val="single"/>
        </w:rPr>
        <w:t xml:space="preserve">                                                 </w:t>
      </w:r>
    </w:p>
    <w:p w14:paraId="7E424595">
      <w:pPr>
        <w:snapToGrid w:val="0"/>
        <w:spacing w:line="480" w:lineRule="exact"/>
        <w:ind w:firstLine="480" w:firstLineChars="200"/>
        <w:rPr>
          <w:rFonts w:hint="eastAsia" w:ascii="宋体" w:hAnsi="宋体"/>
          <w:sz w:val="24"/>
          <w:u w:val="single"/>
        </w:rPr>
      </w:pPr>
      <w:r>
        <w:rPr>
          <w:rFonts w:hint="eastAsia" w:ascii="宋体" w:hAnsi="宋体"/>
          <w:sz w:val="24"/>
        </w:rPr>
        <w:t>代理人：</w:t>
      </w:r>
      <w:r>
        <w:rPr>
          <w:rFonts w:hint="eastAsia" w:ascii="宋体" w:hAnsi="宋体"/>
          <w:sz w:val="24"/>
          <w:u w:val="single"/>
        </w:rPr>
        <w:t xml:space="preserve">              </w:t>
      </w:r>
      <w:r>
        <w:rPr>
          <w:rFonts w:hint="eastAsia" w:ascii="宋体" w:hAnsi="宋体"/>
          <w:sz w:val="24"/>
        </w:rPr>
        <w:t>身份证号：</w:t>
      </w:r>
      <w:r>
        <w:rPr>
          <w:rFonts w:hint="eastAsia" w:ascii="宋体" w:hAnsi="宋体"/>
          <w:sz w:val="24"/>
          <w:u w:val="single"/>
        </w:rPr>
        <w:t xml:space="preserve">                           </w:t>
      </w:r>
    </w:p>
    <w:p w14:paraId="4F7454C5">
      <w:pPr>
        <w:snapToGrid w:val="0"/>
        <w:spacing w:line="480" w:lineRule="exact"/>
        <w:ind w:firstLine="480" w:firstLineChars="200"/>
        <w:rPr>
          <w:rFonts w:hint="eastAsia" w:ascii="宋体" w:hAnsi="宋体"/>
          <w:sz w:val="24"/>
          <w:u w:val="single"/>
        </w:rPr>
      </w:pPr>
      <w:r>
        <w:rPr>
          <w:rFonts w:hint="eastAsia" w:ascii="宋体" w:hAnsi="宋体"/>
          <w:sz w:val="24"/>
        </w:rPr>
        <w:t>联系地址：</w:t>
      </w:r>
      <w:r>
        <w:rPr>
          <w:rFonts w:hint="eastAsia" w:ascii="宋体" w:hAnsi="宋体"/>
          <w:sz w:val="24"/>
          <w:u w:val="single"/>
        </w:rPr>
        <w:t xml:space="preserve">                                                 </w:t>
      </w:r>
    </w:p>
    <w:p w14:paraId="3CE4FC48">
      <w:pPr>
        <w:snapToGrid w:val="0"/>
        <w:spacing w:line="480" w:lineRule="exact"/>
        <w:ind w:firstLine="480" w:firstLineChars="200"/>
        <w:rPr>
          <w:rFonts w:hint="eastAsia" w:ascii="宋体" w:hAnsi="宋体"/>
          <w:sz w:val="24"/>
          <w:u w:val="single"/>
        </w:rPr>
      </w:pPr>
      <w:r>
        <w:rPr>
          <w:rFonts w:hint="eastAsia" w:ascii="宋体" w:hAnsi="宋体"/>
          <w:sz w:val="24"/>
        </w:rPr>
        <w:t>邮    箱：</w:t>
      </w:r>
      <w:r>
        <w:rPr>
          <w:rFonts w:hint="eastAsia" w:ascii="宋体" w:hAnsi="宋体"/>
          <w:sz w:val="24"/>
          <w:u w:val="single"/>
        </w:rPr>
        <w:t xml:space="preserve">                                                 </w:t>
      </w:r>
    </w:p>
    <w:p w14:paraId="37AF3385">
      <w:pPr>
        <w:snapToGrid w:val="0"/>
        <w:spacing w:line="480" w:lineRule="exact"/>
        <w:ind w:firstLine="480" w:firstLineChars="200"/>
        <w:rPr>
          <w:rFonts w:hint="eastAsia" w:ascii="宋体" w:hAnsi="宋体"/>
          <w:sz w:val="24"/>
        </w:rPr>
      </w:pPr>
      <w:r>
        <w:rPr>
          <w:rFonts w:hint="eastAsia" w:ascii="宋体" w:hAnsi="宋体"/>
          <w:sz w:val="24"/>
        </w:rPr>
        <w:br w:type="page"/>
      </w:r>
      <w:r>
        <w:rPr>
          <w:rFonts w:hint="eastAsia" w:ascii="宋体" w:hAnsi="宋体"/>
          <w:sz w:val="24"/>
        </w:rPr>
        <w:t>根据《中华人民共和国民法典》、《中华人民共和国城市房地产管理法》及其他国家和地方房屋租赁的有关规定，甲乙双方在平等、自愿、协商一致的基础上，就甲方将下列房屋租赁给乙方的具体事项订立本合同。</w:t>
      </w:r>
    </w:p>
    <w:p w14:paraId="5758353B">
      <w:pPr>
        <w:snapToGrid w:val="0"/>
        <w:spacing w:line="480" w:lineRule="exact"/>
        <w:ind w:firstLine="480" w:firstLineChars="200"/>
        <w:rPr>
          <w:rFonts w:hint="eastAsia" w:ascii="宋体" w:hAnsi="宋体"/>
          <w:sz w:val="24"/>
        </w:rPr>
      </w:pPr>
    </w:p>
    <w:p w14:paraId="6DFEEFF3">
      <w:pPr>
        <w:snapToGrid w:val="0"/>
        <w:spacing w:line="480" w:lineRule="exact"/>
        <w:ind w:firstLine="482" w:firstLineChars="200"/>
        <w:rPr>
          <w:rFonts w:hint="eastAsia" w:ascii="宋体" w:hAnsi="宋体"/>
          <w:b/>
          <w:sz w:val="24"/>
        </w:rPr>
      </w:pPr>
      <w:r>
        <w:rPr>
          <w:rFonts w:hint="eastAsia" w:ascii="宋体" w:hAnsi="宋体"/>
          <w:b/>
          <w:sz w:val="24"/>
        </w:rPr>
        <w:t>一、租赁房屋状况</w:t>
      </w:r>
    </w:p>
    <w:p w14:paraId="68481D1C">
      <w:pPr>
        <w:snapToGrid w:val="0"/>
        <w:spacing w:line="480" w:lineRule="exact"/>
        <w:ind w:firstLine="480" w:firstLineChars="200"/>
        <w:rPr>
          <w:rFonts w:hint="eastAsia" w:ascii="宋体" w:hAnsi="宋体"/>
          <w:sz w:val="24"/>
          <w:u w:val="single"/>
        </w:rPr>
      </w:pPr>
      <w:r>
        <w:rPr>
          <w:rFonts w:hint="eastAsia" w:ascii="宋体" w:hAnsi="宋体"/>
          <w:sz w:val="24"/>
        </w:rPr>
        <w:t>1.租赁房屋坐落于</w:t>
      </w:r>
      <w:r>
        <w:rPr>
          <w:rFonts w:hint="eastAsia" w:ascii="宋体" w:hAnsi="宋体"/>
          <w:sz w:val="24"/>
          <w:u w:val="single"/>
        </w:rPr>
        <w:t xml:space="preserve">                       </w:t>
      </w:r>
      <w:r>
        <w:rPr>
          <w:rFonts w:hint="eastAsia" w:ascii="宋体" w:hAnsi="宋体"/>
          <w:sz w:val="24"/>
        </w:rPr>
        <w:t>，</w:t>
      </w:r>
      <w:r>
        <w:rPr>
          <w:rFonts w:hint="eastAsia" w:ascii="宋体" w:hAnsi="宋体" w:cs="宋体"/>
          <w:color w:val="333333"/>
          <w:kern w:val="0"/>
          <w:sz w:val="24"/>
        </w:rPr>
        <w:t>建筑</w:t>
      </w:r>
      <w:r>
        <w:rPr>
          <w:rFonts w:hint="eastAsia" w:ascii="宋体" w:hAnsi="宋体"/>
          <w:sz w:val="24"/>
        </w:rPr>
        <w:t>面积</w:t>
      </w:r>
      <w:r>
        <w:rPr>
          <w:rFonts w:hint="eastAsia" w:ascii="宋体" w:hAnsi="宋体"/>
          <w:sz w:val="24"/>
          <w:u w:val="single"/>
        </w:rPr>
        <w:t xml:space="preserve">            </w:t>
      </w:r>
      <w:r>
        <w:rPr>
          <w:rFonts w:hint="eastAsia" w:ascii="宋体" w:hAnsi="宋体"/>
          <w:sz w:val="24"/>
        </w:rPr>
        <w:t>平方米，具体位置及范围详见本合同附件一平面图所示（以下简称“该租赁房屋”）。</w:t>
      </w:r>
    </w:p>
    <w:p w14:paraId="3191A14D">
      <w:pPr>
        <w:snapToGrid w:val="0"/>
        <w:spacing w:line="480" w:lineRule="exact"/>
        <w:ind w:firstLine="480" w:firstLineChars="200"/>
        <w:rPr>
          <w:rFonts w:hint="eastAsia" w:ascii="宋体" w:hAnsi="宋体"/>
          <w:sz w:val="24"/>
        </w:rPr>
      </w:pPr>
      <w:r>
        <w:rPr>
          <w:rFonts w:hint="eastAsia" w:ascii="宋体" w:hAnsi="宋体"/>
          <w:sz w:val="24"/>
        </w:rPr>
        <w:t>2.甲方同意将该租赁房屋出租给乙方，乙方已充分了解该租赁房屋现状，并同意按照该租赁房屋现状承租。</w:t>
      </w:r>
    </w:p>
    <w:p w14:paraId="3AE5D08E">
      <w:pPr>
        <w:snapToGrid w:val="0"/>
        <w:spacing w:line="480" w:lineRule="exact"/>
        <w:ind w:firstLine="482" w:firstLineChars="200"/>
        <w:rPr>
          <w:rFonts w:hint="eastAsia" w:ascii="宋体" w:hAnsi="宋体"/>
          <w:b/>
          <w:sz w:val="24"/>
        </w:rPr>
      </w:pPr>
      <w:r>
        <w:rPr>
          <w:rFonts w:hint="eastAsia" w:ascii="宋体" w:hAnsi="宋体"/>
          <w:b/>
          <w:sz w:val="24"/>
        </w:rPr>
        <w:t>二、租赁用途</w:t>
      </w:r>
    </w:p>
    <w:p w14:paraId="1D7E994D">
      <w:pPr>
        <w:snapToGrid w:val="0"/>
        <w:spacing w:line="480" w:lineRule="exact"/>
        <w:ind w:firstLine="480" w:firstLineChars="200"/>
        <w:rPr>
          <w:rFonts w:hint="eastAsia" w:ascii="宋体" w:hAnsi="宋体"/>
          <w:sz w:val="24"/>
        </w:rPr>
      </w:pPr>
      <w:r>
        <w:rPr>
          <w:rFonts w:hint="eastAsia" w:ascii="宋体" w:hAnsi="宋体"/>
          <w:sz w:val="24"/>
        </w:rPr>
        <w:t>该租赁房屋仅作</w:t>
      </w:r>
      <w:r>
        <w:rPr>
          <w:rFonts w:hint="eastAsia" w:ascii="宋体" w:hAnsi="宋体"/>
          <w:sz w:val="24"/>
          <w:u w:val="single"/>
        </w:rPr>
        <w:t xml:space="preserve">           </w:t>
      </w:r>
      <w:r>
        <w:rPr>
          <w:rFonts w:hint="eastAsia" w:ascii="宋体" w:hAnsi="宋体"/>
          <w:sz w:val="24"/>
        </w:rPr>
        <w:t>用途使用，未经甲方同意不得随意更改。</w:t>
      </w:r>
    </w:p>
    <w:p w14:paraId="1CCBDDEA">
      <w:pPr>
        <w:snapToGrid w:val="0"/>
        <w:spacing w:line="480" w:lineRule="exact"/>
        <w:ind w:firstLine="482" w:firstLineChars="200"/>
        <w:rPr>
          <w:rFonts w:hint="eastAsia" w:ascii="宋体" w:hAnsi="宋体"/>
          <w:b/>
          <w:sz w:val="24"/>
        </w:rPr>
      </w:pPr>
      <w:r>
        <w:rPr>
          <w:rFonts w:hint="eastAsia" w:ascii="宋体" w:hAnsi="宋体"/>
          <w:b/>
          <w:sz w:val="24"/>
        </w:rPr>
        <w:t>三、租赁期限</w:t>
      </w:r>
    </w:p>
    <w:p w14:paraId="540D23A9">
      <w:pPr>
        <w:snapToGrid w:val="0"/>
        <w:spacing w:line="480" w:lineRule="exact"/>
        <w:ind w:firstLine="480" w:firstLineChars="200"/>
        <w:rPr>
          <w:rFonts w:hint="eastAsia" w:ascii="宋体" w:hAnsi="宋体" w:cs="Tahoma"/>
          <w:color w:val="000000"/>
          <w:kern w:val="0"/>
          <w:sz w:val="24"/>
        </w:rPr>
      </w:pPr>
      <w:r>
        <w:rPr>
          <w:rFonts w:hint="eastAsia" w:ascii="宋体" w:hAnsi="宋体"/>
          <w:sz w:val="24"/>
        </w:rPr>
        <w:t>租赁期限从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日起至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日止，共计</w:t>
      </w:r>
      <w:r>
        <w:rPr>
          <w:rFonts w:hint="eastAsia" w:ascii="宋体" w:hAnsi="宋体"/>
          <w:sz w:val="24"/>
          <w:u w:val="single"/>
        </w:rPr>
        <w:t xml:space="preserve">     </w:t>
      </w:r>
      <w:r>
        <w:rPr>
          <w:rFonts w:hint="eastAsia" w:ascii="宋体" w:hAnsi="宋体"/>
          <w:sz w:val="24"/>
        </w:rPr>
        <w:t>个月。</w:t>
      </w:r>
      <w:r>
        <w:rPr>
          <w:rFonts w:hint="eastAsia" w:ascii="宋体" w:hAnsi="宋体" w:cs="Tahoma"/>
          <w:color w:val="000000"/>
          <w:kern w:val="0"/>
          <w:sz w:val="24"/>
        </w:rPr>
        <w:t>租赁期满，甲方有权收回出租房屋，乙方应如期返还</w:t>
      </w:r>
      <w:r>
        <w:rPr>
          <w:rFonts w:hint="eastAsia" w:ascii="宋体" w:hAnsi="宋体"/>
          <w:sz w:val="24"/>
        </w:rPr>
        <w:t>。</w:t>
      </w:r>
      <w:r>
        <w:rPr>
          <w:rFonts w:hint="eastAsia" w:ascii="宋体" w:hAnsi="宋体" w:cs="Tahoma"/>
          <w:color w:val="000000"/>
          <w:kern w:val="0"/>
          <w:sz w:val="24"/>
        </w:rPr>
        <w:t>乙方如要求续租，则应在租赁期满</w:t>
      </w:r>
      <w:r>
        <w:rPr>
          <w:rFonts w:hint="eastAsia" w:ascii="宋体" w:hAnsi="宋体" w:cs="Tahoma"/>
          <w:color w:val="000000"/>
          <w:kern w:val="0"/>
          <w:sz w:val="24"/>
          <w:u w:val="single"/>
        </w:rPr>
        <w:t xml:space="preserve"> 三 </w:t>
      </w:r>
      <w:r>
        <w:rPr>
          <w:rFonts w:hint="eastAsia" w:ascii="宋体" w:hAnsi="宋体" w:cs="Tahoma"/>
          <w:color w:val="000000"/>
          <w:kern w:val="0"/>
          <w:sz w:val="24"/>
        </w:rPr>
        <w:t>个月前书面通知甲方，并按甲方规定参与公开竞租，同等条件下，乙方有优先承租权。</w:t>
      </w:r>
    </w:p>
    <w:p w14:paraId="171DF971">
      <w:pPr>
        <w:snapToGrid w:val="0"/>
        <w:spacing w:line="480" w:lineRule="exact"/>
        <w:ind w:firstLine="480" w:firstLineChars="200"/>
        <w:rPr>
          <w:rFonts w:hint="eastAsia" w:ascii="宋体" w:hAnsi="宋体" w:cs="Tahoma"/>
          <w:color w:val="000000"/>
          <w:kern w:val="0"/>
          <w:sz w:val="24"/>
        </w:rPr>
      </w:pPr>
      <w:r>
        <w:rPr>
          <w:rFonts w:hint="eastAsia" w:ascii="宋体" w:hAnsi="宋体" w:cs="Tahoma"/>
          <w:color w:val="000000"/>
          <w:kern w:val="0"/>
          <w:sz w:val="24"/>
        </w:rPr>
        <w:t>如租赁标的实际交付日期与《房屋租赁合同》约定的具体承租起始日不一致，起算时间以实际交付日期为准，租期届满日相应调整。</w:t>
      </w:r>
    </w:p>
    <w:p w14:paraId="73F71EDE">
      <w:pPr>
        <w:snapToGrid w:val="0"/>
        <w:spacing w:line="480" w:lineRule="exact"/>
        <w:ind w:firstLine="482" w:firstLineChars="200"/>
        <w:rPr>
          <w:rFonts w:hint="eastAsia" w:ascii="宋体" w:hAnsi="宋体"/>
          <w:b/>
          <w:sz w:val="24"/>
        </w:rPr>
      </w:pPr>
      <w:r>
        <w:rPr>
          <w:rFonts w:hint="eastAsia" w:ascii="宋体" w:hAnsi="宋体"/>
          <w:b/>
          <w:sz w:val="24"/>
        </w:rPr>
        <w:t>四、租金及支付方式</w:t>
      </w:r>
    </w:p>
    <w:p w14:paraId="6A681B0A">
      <w:pPr>
        <w:snapToGrid w:val="0"/>
        <w:spacing w:line="480" w:lineRule="exact"/>
        <w:ind w:firstLine="480" w:firstLineChars="200"/>
        <w:rPr>
          <w:rFonts w:hint="eastAsia" w:ascii="宋体" w:hAnsi="宋体"/>
          <w:sz w:val="24"/>
        </w:rPr>
      </w:pPr>
      <w:r>
        <w:rPr>
          <w:rFonts w:hint="eastAsia" w:ascii="宋体" w:hAnsi="宋体"/>
          <w:sz w:val="24"/>
        </w:rPr>
        <w:t>1.该租赁房屋每平方米每月租金为</w:t>
      </w:r>
      <w:r>
        <w:rPr>
          <w:rFonts w:hint="eastAsia" w:ascii="宋体" w:hAnsi="宋体"/>
          <w:sz w:val="24"/>
          <w:u w:val="single"/>
        </w:rPr>
        <w:t xml:space="preserve">    </w:t>
      </w:r>
      <w:r>
        <w:rPr>
          <w:rFonts w:hint="eastAsia" w:ascii="宋体" w:hAnsi="宋体"/>
          <w:sz w:val="24"/>
        </w:rPr>
        <w:t>元，月租金合计人民币（含税价，大写）</w:t>
      </w:r>
      <w:r>
        <w:rPr>
          <w:rFonts w:hint="eastAsia" w:ascii="宋体" w:hAnsi="宋体"/>
          <w:sz w:val="24"/>
          <w:u w:val="single"/>
        </w:rPr>
        <w:t xml:space="preserve">        </w:t>
      </w:r>
      <w:r>
        <w:rPr>
          <w:rFonts w:hint="eastAsia" w:ascii="宋体" w:hAnsi="宋体"/>
          <w:sz w:val="24"/>
        </w:rPr>
        <w:t>整（￥</w:t>
      </w:r>
      <w:r>
        <w:rPr>
          <w:rFonts w:hint="eastAsia" w:ascii="宋体" w:hAnsi="宋体"/>
          <w:sz w:val="24"/>
          <w:u w:val="single"/>
        </w:rPr>
        <w:t xml:space="preserve">        </w:t>
      </w:r>
      <w:r>
        <w:rPr>
          <w:rFonts w:hint="eastAsia" w:ascii="宋体" w:hAnsi="宋体"/>
          <w:sz w:val="24"/>
        </w:rPr>
        <w:t>），不包含该租赁房屋的租金外一切费用。</w:t>
      </w:r>
    </w:p>
    <w:p w14:paraId="36E23A28">
      <w:pPr>
        <w:snapToGrid w:val="0"/>
        <w:spacing w:line="480" w:lineRule="exact"/>
        <w:ind w:firstLine="480" w:firstLineChars="200"/>
        <w:rPr>
          <w:rFonts w:hint="eastAsia" w:ascii="宋体" w:hAnsi="宋体"/>
          <w:sz w:val="24"/>
        </w:rPr>
      </w:pPr>
      <w:r>
        <w:rPr>
          <w:rFonts w:hint="eastAsia" w:ascii="宋体" w:hAnsi="宋体"/>
          <w:sz w:val="24"/>
        </w:rPr>
        <w:t>2.租金变动条款：</w:t>
      </w:r>
      <w:r>
        <w:rPr>
          <w:rFonts w:hint="eastAsia" w:ascii="宋体" w:hAnsi="宋体"/>
          <w:sz w:val="24"/>
          <w:u w:val="single"/>
        </w:rPr>
        <w:t xml:space="preserve">                                                </w:t>
      </w:r>
    </w:p>
    <w:p w14:paraId="1FDDDD1C">
      <w:pPr>
        <w:snapToGrid w:val="0"/>
        <w:spacing w:line="480" w:lineRule="exact"/>
        <w:ind w:firstLine="480" w:firstLineChars="200"/>
        <w:rPr>
          <w:rFonts w:hint="eastAsia" w:ascii="宋体" w:hAnsi="宋体"/>
          <w:sz w:val="24"/>
        </w:rPr>
      </w:pPr>
      <w:r>
        <w:rPr>
          <w:rFonts w:hint="eastAsia" w:ascii="宋体" w:hAnsi="宋体"/>
          <w:sz w:val="24"/>
        </w:rPr>
        <w:t>3.支付方式：租金</w:t>
      </w:r>
      <w:r>
        <w:rPr>
          <w:rFonts w:hint="eastAsia" w:ascii="宋体" w:hAnsi="宋体"/>
          <w:sz w:val="24"/>
          <w:u w:val="single"/>
        </w:rPr>
        <w:t xml:space="preserve">   </w:t>
      </w:r>
      <w:r>
        <w:rPr>
          <w:rFonts w:hint="eastAsia" w:ascii="宋体" w:hAnsi="宋体"/>
          <w:sz w:val="24"/>
        </w:rPr>
        <w:t>个月（每</w:t>
      </w:r>
      <w:r>
        <w:rPr>
          <w:rFonts w:hint="eastAsia" w:ascii="宋体" w:hAnsi="宋体"/>
          <w:sz w:val="24"/>
          <w:u w:val="single"/>
        </w:rPr>
        <w:t xml:space="preserve">   </w:t>
      </w:r>
      <w:r>
        <w:rPr>
          <w:rFonts w:hint="eastAsia" w:ascii="宋体" w:hAnsi="宋体"/>
          <w:sz w:val="24"/>
        </w:rPr>
        <w:t>个月为一个缴款周期）缴纳一次，乙方应于本合同签订后</w:t>
      </w:r>
      <w:r>
        <w:rPr>
          <w:rFonts w:hint="eastAsia" w:ascii="宋体" w:hAnsi="宋体"/>
          <w:sz w:val="24"/>
          <w:u w:val="single"/>
        </w:rPr>
        <w:t xml:space="preserve">    </w:t>
      </w:r>
      <w:r>
        <w:rPr>
          <w:rFonts w:hint="eastAsia" w:ascii="宋体" w:hAnsi="宋体"/>
          <w:sz w:val="24"/>
        </w:rPr>
        <w:t>日内向甲方支付</w:t>
      </w:r>
      <w:r>
        <w:rPr>
          <w:rFonts w:hint="eastAsia" w:ascii="宋体" w:hAnsi="宋体"/>
          <w:sz w:val="24"/>
          <w:u w:val="single"/>
        </w:rPr>
        <w:t xml:space="preserve">     </w:t>
      </w:r>
      <w:r>
        <w:rPr>
          <w:rFonts w:hint="eastAsia" w:ascii="宋体" w:hAnsi="宋体"/>
          <w:sz w:val="24"/>
        </w:rPr>
        <w:t>个月租金人民币（大写）</w:t>
      </w:r>
      <w:r>
        <w:rPr>
          <w:rFonts w:hint="eastAsia" w:ascii="宋体" w:hAnsi="宋体"/>
          <w:sz w:val="24"/>
          <w:u w:val="single"/>
        </w:rPr>
        <w:t xml:space="preserve">         </w:t>
      </w:r>
      <w:r>
        <w:rPr>
          <w:rFonts w:hint="eastAsia" w:ascii="宋体" w:hAnsi="宋体"/>
          <w:sz w:val="24"/>
        </w:rPr>
        <w:t>整（￥</w:t>
      </w:r>
      <w:r>
        <w:rPr>
          <w:rFonts w:hint="eastAsia" w:ascii="宋体" w:hAnsi="宋体"/>
          <w:sz w:val="24"/>
          <w:u w:val="single"/>
        </w:rPr>
        <w:t xml:space="preserve">        </w:t>
      </w:r>
      <w:r>
        <w:rPr>
          <w:rFonts w:hint="eastAsia" w:ascii="宋体" w:hAnsi="宋体"/>
          <w:sz w:val="24"/>
        </w:rPr>
        <w:t>），先付后用，即乙方应在每个缴款周期第一个月的</w:t>
      </w:r>
      <w:r>
        <w:rPr>
          <w:rFonts w:hint="eastAsia" w:ascii="宋体" w:hAnsi="宋体"/>
          <w:sz w:val="24"/>
          <w:u w:val="single"/>
        </w:rPr>
        <w:t xml:space="preserve">    </w:t>
      </w:r>
      <w:r>
        <w:rPr>
          <w:rFonts w:hint="eastAsia" w:ascii="宋体" w:hAnsi="宋体"/>
          <w:sz w:val="24"/>
        </w:rPr>
        <w:t>日前将本缴款周期的租金付至甲方指定账户。甲方收到租金后可开具相应的租金发票。乙方逾期支付租金的，每逾期一日，乙方须按应缴而未缴租金的千分之一向甲方支付违约金。</w:t>
      </w:r>
    </w:p>
    <w:p w14:paraId="1D784714">
      <w:pPr>
        <w:snapToGrid w:val="0"/>
        <w:spacing w:line="480" w:lineRule="exact"/>
        <w:ind w:firstLine="480" w:firstLineChars="200"/>
        <w:rPr>
          <w:rFonts w:hint="eastAsia" w:ascii="宋体" w:hAnsi="宋体"/>
          <w:sz w:val="24"/>
        </w:rPr>
      </w:pPr>
      <w:r>
        <w:rPr>
          <w:rFonts w:hint="eastAsia" w:ascii="宋体" w:hAnsi="宋体"/>
          <w:sz w:val="24"/>
        </w:rPr>
        <w:t>4.甲方银行账户：</w:t>
      </w:r>
    </w:p>
    <w:p w14:paraId="2A4B7DD1">
      <w:pPr>
        <w:snapToGrid w:val="0"/>
        <w:spacing w:line="480" w:lineRule="exact"/>
        <w:ind w:firstLine="480" w:firstLineChars="200"/>
        <w:rPr>
          <w:rFonts w:hint="eastAsia" w:ascii="宋体" w:hAnsi="宋体"/>
          <w:sz w:val="24"/>
          <w:u w:val="single"/>
        </w:rPr>
      </w:pPr>
      <w:r>
        <w:rPr>
          <w:rFonts w:hint="eastAsia" w:ascii="宋体" w:hAnsi="宋体"/>
          <w:sz w:val="24"/>
        </w:rPr>
        <w:t>开 户 行：</w:t>
      </w:r>
      <w:r>
        <w:rPr>
          <w:rFonts w:hint="eastAsia" w:ascii="宋体" w:hAnsi="宋体"/>
          <w:sz w:val="24"/>
          <w:u w:val="single"/>
        </w:rPr>
        <w:t xml:space="preserve">                                          </w:t>
      </w:r>
    </w:p>
    <w:p w14:paraId="2D269391">
      <w:pPr>
        <w:snapToGrid w:val="0"/>
        <w:spacing w:line="480" w:lineRule="exact"/>
        <w:ind w:firstLine="480" w:firstLineChars="200"/>
        <w:rPr>
          <w:rFonts w:hint="eastAsia" w:ascii="宋体" w:hAnsi="宋体"/>
          <w:sz w:val="24"/>
          <w:u w:val="single"/>
        </w:rPr>
      </w:pPr>
      <w:r>
        <w:rPr>
          <w:rFonts w:hint="eastAsia" w:ascii="宋体" w:hAnsi="宋体"/>
          <w:sz w:val="24"/>
        </w:rPr>
        <w:t>账    号：</w:t>
      </w:r>
      <w:r>
        <w:rPr>
          <w:rFonts w:hint="eastAsia" w:ascii="宋体" w:hAnsi="宋体"/>
          <w:sz w:val="24"/>
          <w:u w:val="single"/>
        </w:rPr>
        <w:t xml:space="preserve">                                           </w:t>
      </w:r>
    </w:p>
    <w:p w14:paraId="3BF7F6F2">
      <w:pPr>
        <w:snapToGrid w:val="0"/>
        <w:spacing w:line="480" w:lineRule="exact"/>
        <w:ind w:firstLine="480" w:firstLineChars="200"/>
        <w:rPr>
          <w:rFonts w:hint="eastAsia" w:ascii="宋体" w:hAnsi="宋体"/>
          <w:sz w:val="24"/>
          <w:u w:val="single"/>
        </w:rPr>
      </w:pPr>
      <w:r>
        <w:rPr>
          <w:rFonts w:hint="eastAsia" w:ascii="宋体" w:hAnsi="宋体"/>
          <w:sz w:val="24"/>
        </w:rPr>
        <w:t>收款单位：</w:t>
      </w:r>
      <w:r>
        <w:rPr>
          <w:rFonts w:hint="eastAsia" w:ascii="宋体" w:hAnsi="宋体"/>
          <w:sz w:val="24"/>
          <w:u w:val="single"/>
        </w:rPr>
        <w:t xml:space="preserve">                                           </w:t>
      </w:r>
    </w:p>
    <w:p w14:paraId="32C97084">
      <w:pPr>
        <w:snapToGrid w:val="0"/>
        <w:spacing w:line="480" w:lineRule="exact"/>
        <w:ind w:firstLine="480" w:firstLineChars="200"/>
        <w:rPr>
          <w:rFonts w:hint="eastAsia" w:ascii="宋体" w:hAnsi="宋体"/>
          <w:b/>
          <w:sz w:val="24"/>
        </w:rPr>
      </w:pPr>
      <w:r>
        <w:rPr>
          <w:rFonts w:hint="eastAsia" w:ascii="宋体" w:hAnsi="宋体"/>
          <w:sz w:val="24"/>
        </w:rPr>
        <w:t>5.装修期免租金情况（如有）：装修免租期</w:t>
      </w:r>
      <w:r>
        <w:rPr>
          <w:rFonts w:hint="eastAsia" w:ascii="宋体" w:hAnsi="宋体"/>
          <w:sz w:val="24"/>
          <w:u w:val="single"/>
        </w:rPr>
        <w:t xml:space="preserve">   </w:t>
      </w:r>
      <w:r>
        <w:rPr>
          <w:rFonts w:hint="eastAsia" w:ascii="宋体" w:hAnsi="宋体"/>
          <w:sz w:val="24"/>
        </w:rPr>
        <w:t>个月，期间的物业管理费、水、电以及公摊等费用由承租方承担。</w:t>
      </w:r>
    </w:p>
    <w:p w14:paraId="74EE402E">
      <w:pPr>
        <w:snapToGrid w:val="0"/>
        <w:spacing w:line="480" w:lineRule="exact"/>
        <w:ind w:firstLine="482" w:firstLineChars="200"/>
        <w:rPr>
          <w:rFonts w:hint="eastAsia" w:ascii="宋体" w:hAnsi="宋体"/>
          <w:b/>
          <w:sz w:val="24"/>
        </w:rPr>
      </w:pPr>
      <w:r>
        <w:rPr>
          <w:rFonts w:hint="eastAsia" w:ascii="宋体" w:hAnsi="宋体"/>
          <w:b/>
          <w:sz w:val="24"/>
        </w:rPr>
        <w:t>五、保证金</w:t>
      </w:r>
    </w:p>
    <w:p w14:paraId="732128CF">
      <w:pPr>
        <w:snapToGrid w:val="0"/>
        <w:spacing w:line="480" w:lineRule="exact"/>
        <w:ind w:firstLine="480" w:firstLineChars="200"/>
        <w:rPr>
          <w:rFonts w:hint="eastAsia" w:ascii="宋体" w:hAnsi="宋体"/>
          <w:b/>
          <w:sz w:val="24"/>
        </w:rPr>
      </w:pPr>
      <w:r>
        <w:rPr>
          <w:rFonts w:hint="eastAsia" w:ascii="宋体" w:hAnsi="宋体"/>
          <w:sz w:val="24"/>
        </w:rPr>
        <w:t>1.乙方应于本合同签订后</w:t>
      </w:r>
      <w:r>
        <w:rPr>
          <w:rFonts w:hint="eastAsia" w:ascii="宋体" w:hAnsi="宋体"/>
          <w:sz w:val="24"/>
          <w:u w:val="single"/>
        </w:rPr>
        <w:t xml:space="preserve"> 五个工作日 </w:t>
      </w:r>
      <w:r>
        <w:rPr>
          <w:rFonts w:hint="eastAsia" w:ascii="宋体" w:hAnsi="宋体"/>
          <w:sz w:val="24"/>
        </w:rPr>
        <w:t>内将人民币</w:t>
      </w:r>
      <w:r>
        <w:rPr>
          <w:rFonts w:hint="eastAsia" w:ascii="宋体" w:hAnsi="宋体"/>
          <w:sz w:val="24"/>
          <w:u w:val="single"/>
        </w:rPr>
        <w:t xml:space="preserve">（大写）     </w:t>
      </w:r>
      <w:r>
        <w:rPr>
          <w:rFonts w:hint="eastAsia" w:ascii="宋体" w:hAnsi="宋体"/>
          <w:sz w:val="24"/>
        </w:rPr>
        <w:t>整（￥</w:t>
      </w:r>
      <w:r>
        <w:rPr>
          <w:rFonts w:hint="eastAsia" w:ascii="宋体" w:hAnsi="宋体"/>
          <w:sz w:val="24"/>
          <w:u w:val="single"/>
        </w:rPr>
        <w:t xml:space="preserve">         </w:t>
      </w:r>
      <w:r>
        <w:rPr>
          <w:rFonts w:hint="eastAsia" w:ascii="宋体" w:hAnsi="宋体"/>
          <w:sz w:val="24"/>
        </w:rPr>
        <w:t>）作为保证金付至甲方指定账户，该保证金在退还乙方时无需支付利息。</w:t>
      </w:r>
    </w:p>
    <w:p w14:paraId="5A277007">
      <w:pPr>
        <w:snapToGrid w:val="0"/>
        <w:spacing w:line="480" w:lineRule="exact"/>
        <w:ind w:firstLine="480" w:firstLineChars="200"/>
        <w:rPr>
          <w:rFonts w:hint="eastAsia" w:ascii="宋体" w:hAnsi="宋体"/>
          <w:sz w:val="24"/>
        </w:rPr>
      </w:pPr>
      <w:r>
        <w:rPr>
          <w:rFonts w:hint="eastAsia" w:ascii="宋体" w:hAnsi="宋体"/>
          <w:sz w:val="24"/>
        </w:rPr>
        <w:t>2.甲方有权使用该保证金冲抵乙方于本合同项下应付未付的各种款项、违约金或赔偿款，当该保证金不足以抵偿时，乙方应另行支付不足部分。甲方使用该保证金冲抵后，乙方须在接到甲方通知后</w:t>
      </w:r>
      <w:r>
        <w:rPr>
          <w:rFonts w:hint="eastAsia" w:ascii="宋体" w:hAnsi="宋体"/>
          <w:sz w:val="24"/>
          <w:u w:val="single"/>
        </w:rPr>
        <w:t xml:space="preserve"> 五 </w:t>
      </w:r>
      <w:r>
        <w:rPr>
          <w:rFonts w:hint="eastAsia" w:ascii="宋体" w:hAnsi="宋体"/>
          <w:sz w:val="24"/>
        </w:rPr>
        <w:t>日内将保证金补足至第五条第1款所述金额；乙方未按要求补足的构成违约，甲方有权解除合同并追究乙方的违约责任。</w:t>
      </w:r>
    </w:p>
    <w:p w14:paraId="3601ACDD">
      <w:pPr>
        <w:snapToGrid w:val="0"/>
        <w:spacing w:line="480" w:lineRule="exact"/>
        <w:ind w:firstLine="480" w:firstLineChars="200"/>
        <w:rPr>
          <w:rFonts w:hint="eastAsia" w:ascii="宋体" w:hAnsi="宋体"/>
          <w:b/>
          <w:sz w:val="24"/>
        </w:rPr>
      </w:pPr>
      <w:r>
        <w:rPr>
          <w:rFonts w:hint="eastAsia" w:ascii="宋体" w:hAnsi="宋体"/>
          <w:sz w:val="24"/>
        </w:rPr>
        <w:t>3.租赁期限届满，乙方向甲方交房并结清该租赁房屋所发生各项费用、违约金、赔偿金等，办理交还钥匙等各项手续后，甲方将保证金无息退还给乙方；但如乙方有欠缴的租金或其他应付未付的款项或赔偿等，甲方在作相应扣除后，剩余部分（如有）无息退还给乙方。</w:t>
      </w:r>
    </w:p>
    <w:p w14:paraId="79515879">
      <w:pPr>
        <w:snapToGrid w:val="0"/>
        <w:spacing w:line="480" w:lineRule="exact"/>
        <w:ind w:firstLine="482" w:firstLineChars="200"/>
        <w:rPr>
          <w:rFonts w:hint="eastAsia" w:ascii="宋体" w:hAnsi="宋体"/>
          <w:b/>
          <w:sz w:val="24"/>
        </w:rPr>
      </w:pPr>
      <w:r>
        <w:rPr>
          <w:rFonts w:hint="eastAsia" w:ascii="宋体" w:hAnsi="宋体"/>
          <w:b/>
          <w:sz w:val="24"/>
        </w:rPr>
        <w:t xml:space="preserve">六、房屋交接 </w:t>
      </w:r>
    </w:p>
    <w:p w14:paraId="40BC1105">
      <w:pPr>
        <w:snapToGrid w:val="0"/>
        <w:spacing w:line="480" w:lineRule="exact"/>
        <w:ind w:firstLine="480" w:firstLineChars="200"/>
        <w:rPr>
          <w:rFonts w:hint="eastAsia" w:ascii="宋体" w:hAnsi="宋体"/>
          <w:sz w:val="24"/>
        </w:rPr>
      </w:pPr>
      <w:r>
        <w:rPr>
          <w:rFonts w:hint="eastAsia" w:ascii="宋体" w:hAnsi="宋体"/>
          <w:sz w:val="24"/>
        </w:rPr>
        <w:t>1.乙方依本合同约定分别向甲方全额支付</w:t>
      </w:r>
      <w:r>
        <w:rPr>
          <w:rFonts w:hint="eastAsia" w:ascii="宋体" w:hAnsi="宋体"/>
          <w:sz w:val="24"/>
          <w:u w:val="single"/>
        </w:rPr>
        <w:t xml:space="preserve">     </w:t>
      </w:r>
      <w:r>
        <w:rPr>
          <w:rFonts w:hint="eastAsia" w:ascii="宋体" w:hAnsi="宋体"/>
          <w:sz w:val="24"/>
        </w:rPr>
        <w:t>个月租金及第五条第1款约定的保证金后，甲方应将该租赁房屋交付给乙方。</w:t>
      </w:r>
    </w:p>
    <w:p w14:paraId="09E5B86C">
      <w:pPr>
        <w:snapToGrid w:val="0"/>
        <w:spacing w:line="480" w:lineRule="exact"/>
        <w:ind w:firstLine="480" w:firstLineChars="200"/>
        <w:rPr>
          <w:rFonts w:hint="eastAsia" w:ascii="宋体" w:hAnsi="宋体"/>
          <w:sz w:val="24"/>
        </w:rPr>
      </w:pPr>
      <w:r>
        <w:rPr>
          <w:rFonts w:hint="eastAsia" w:ascii="宋体" w:hAnsi="宋体"/>
          <w:sz w:val="24"/>
        </w:rPr>
        <w:t>2.租赁期满或合同解除后首日内，乙方应腾空该租赁房屋，并向甲方返还；逾期腾空或返还房屋的，乙方应当按照原租金标准的3倍向甲方支付房屋占用费直至腾空并返还之日止；且，甲方有权采取停水、停电、停气等措施；同时，乙方留置在租赁房屋内的物品均视为废弃物，甲方有权腾空该租赁房屋，清理、处分遗留物品，更换该租赁房屋钥匙，禁止乙方进入该租赁房屋。如因此产生费用，由乙方承担；若房屋需要复原的，乙方应当负责复原并承担由此产生的费用。</w:t>
      </w:r>
    </w:p>
    <w:p w14:paraId="4CE0C546">
      <w:pPr>
        <w:snapToGrid w:val="0"/>
        <w:spacing w:line="480" w:lineRule="exact"/>
        <w:ind w:firstLine="480" w:firstLineChars="200"/>
        <w:rPr>
          <w:rFonts w:hint="eastAsia" w:ascii="宋体" w:hAnsi="宋体"/>
          <w:sz w:val="24"/>
        </w:rPr>
      </w:pPr>
      <w:r>
        <w:rPr>
          <w:rFonts w:hint="eastAsia" w:ascii="宋体" w:hAnsi="宋体"/>
          <w:sz w:val="24"/>
        </w:rPr>
        <w:t>3.乙方返还时，应保证该租赁房屋能正常使用，且应当符合正常使用后的状态。经甲方验收认可，属于正常老化和磨损的，乙方无需承担赔偿责任；属于非正常老化和磨损的，乙方应予以赔偿；若房屋需要复原的，乙方应当负责复原并承担由此产生的费用。</w:t>
      </w:r>
    </w:p>
    <w:p w14:paraId="65FCF78D">
      <w:pPr>
        <w:snapToGrid w:val="0"/>
        <w:spacing w:line="480" w:lineRule="exact"/>
        <w:ind w:firstLine="480" w:firstLineChars="200"/>
        <w:rPr>
          <w:rFonts w:hint="eastAsia" w:ascii="宋体" w:hAnsi="宋体"/>
          <w:sz w:val="24"/>
        </w:rPr>
      </w:pPr>
      <w:r>
        <w:rPr>
          <w:rFonts w:hint="eastAsia" w:ascii="宋体" w:hAnsi="宋体"/>
          <w:sz w:val="24"/>
        </w:rPr>
        <w:t>4.乙方向甲方交房，应按甲方要求移交并妥善处理遗留物品；交房后，甲方有权任意处置乙方的遗留物品，如因此产生费用，由乙方承担。</w:t>
      </w:r>
    </w:p>
    <w:p w14:paraId="34B1D65B">
      <w:pPr>
        <w:snapToGrid w:val="0"/>
        <w:spacing w:line="480" w:lineRule="exact"/>
        <w:ind w:firstLine="480" w:firstLineChars="200"/>
        <w:rPr>
          <w:rFonts w:hint="eastAsia" w:ascii="宋体" w:hAnsi="宋体"/>
          <w:sz w:val="24"/>
        </w:rPr>
      </w:pPr>
      <w:r>
        <w:rPr>
          <w:rFonts w:hint="eastAsia" w:ascii="宋体" w:hAnsi="宋体"/>
          <w:sz w:val="24"/>
        </w:rPr>
        <w:t>5.租赁期满，未签订续租合同乙方继续使用房屋的，若甲方书面同意，则本合同继续有效，租赁期限以届时甲方书面通知上载明的为准；未经甲方书面同意的，视为乙方逾期归还，乙方应承担违约责任。</w:t>
      </w:r>
    </w:p>
    <w:p w14:paraId="25793DBF">
      <w:pPr>
        <w:snapToGrid w:val="0"/>
        <w:spacing w:line="480" w:lineRule="exact"/>
        <w:ind w:firstLine="482" w:firstLineChars="200"/>
        <w:rPr>
          <w:rFonts w:hint="eastAsia" w:ascii="宋体" w:hAnsi="宋体"/>
          <w:b/>
          <w:sz w:val="24"/>
        </w:rPr>
      </w:pPr>
      <w:r>
        <w:rPr>
          <w:rFonts w:hint="eastAsia" w:ascii="宋体" w:hAnsi="宋体"/>
          <w:b/>
          <w:sz w:val="24"/>
        </w:rPr>
        <w:t>七、甲方权利义务</w:t>
      </w:r>
    </w:p>
    <w:p w14:paraId="37429650">
      <w:pPr>
        <w:snapToGrid w:val="0"/>
        <w:spacing w:line="480" w:lineRule="exact"/>
        <w:ind w:firstLine="480" w:firstLineChars="200"/>
        <w:rPr>
          <w:rFonts w:hint="eastAsia" w:ascii="宋体" w:hAnsi="宋体"/>
          <w:sz w:val="24"/>
        </w:rPr>
      </w:pPr>
      <w:r>
        <w:rPr>
          <w:rFonts w:hint="eastAsia" w:ascii="宋体" w:hAnsi="宋体"/>
          <w:sz w:val="24"/>
        </w:rPr>
        <w:t>1.甲方应保证其合法拥有该租赁房屋的出租权。</w:t>
      </w:r>
    </w:p>
    <w:p w14:paraId="108D514F">
      <w:pPr>
        <w:snapToGrid w:val="0"/>
        <w:spacing w:line="480" w:lineRule="exact"/>
        <w:ind w:firstLine="480" w:firstLineChars="200"/>
        <w:rPr>
          <w:rFonts w:hint="eastAsia" w:ascii="宋体" w:hAnsi="宋体"/>
          <w:sz w:val="24"/>
        </w:rPr>
      </w:pPr>
      <w:r>
        <w:rPr>
          <w:rFonts w:hint="eastAsia" w:ascii="宋体" w:hAnsi="宋体"/>
          <w:sz w:val="24"/>
        </w:rPr>
        <w:t>2.如需买卖该租赁房屋，甲方应提前通知乙方。</w:t>
      </w:r>
    </w:p>
    <w:p w14:paraId="1874F9CD">
      <w:pPr>
        <w:snapToGrid w:val="0"/>
        <w:spacing w:line="480" w:lineRule="exact"/>
        <w:ind w:firstLine="480" w:firstLineChars="200"/>
        <w:rPr>
          <w:rFonts w:hint="eastAsia" w:ascii="宋体" w:hAnsi="宋体"/>
          <w:sz w:val="24"/>
        </w:rPr>
      </w:pPr>
      <w:r>
        <w:rPr>
          <w:rFonts w:hint="eastAsia" w:ascii="宋体" w:hAnsi="宋体"/>
          <w:sz w:val="24"/>
        </w:rPr>
        <w:t>3.非乙方或非与乙方有关的第三方原因造成该租赁房屋及附属设施损坏的，由甲方负责维修，但乙方负有举证责任，否则，由乙方负责修复、赔偿。</w:t>
      </w:r>
    </w:p>
    <w:p w14:paraId="5A9FE67E">
      <w:pPr>
        <w:snapToGrid w:val="0"/>
        <w:spacing w:line="480" w:lineRule="exact"/>
        <w:ind w:firstLine="480" w:firstLineChars="200"/>
        <w:rPr>
          <w:rFonts w:hint="eastAsia" w:ascii="宋体" w:hAnsi="宋体" w:cs="Tahoma"/>
          <w:color w:val="000000"/>
          <w:kern w:val="0"/>
          <w:sz w:val="24"/>
        </w:rPr>
      </w:pPr>
      <w:r>
        <w:rPr>
          <w:rFonts w:hint="eastAsia" w:ascii="宋体" w:hAnsi="宋体"/>
          <w:sz w:val="24"/>
        </w:rPr>
        <w:t>4.</w:t>
      </w:r>
      <w:r>
        <w:rPr>
          <w:rFonts w:hint="eastAsia" w:ascii="宋体" w:hAnsi="宋体" w:cs="Tahoma"/>
          <w:color w:val="000000"/>
          <w:kern w:val="0"/>
          <w:sz w:val="24"/>
        </w:rPr>
        <w:t>甲方对乙方的装修装饰部分不负有修缮的义务；无论出现何种情形，甲方都不对承租方的装修及其它一切设施承担任何补偿或赔偿责任。</w:t>
      </w:r>
    </w:p>
    <w:p w14:paraId="435A5261">
      <w:pPr>
        <w:snapToGrid w:val="0"/>
        <w:spacing w:line="480" w:lineRule="exact"/>
        <w:ind w:firstLine="480" w:firstLineChars="200"/>
        <w:rPr>
          <w:rFonts w:hint="eastAsia" w:ascii="宋体" w:hAnsi="宋体"/>
          <w:sz w:val="24"/>
        </w:rPr>
      </w:pPr>
      <w:r>
        <w:rPr>
          <w:rFonts w:hint="eastAsia" w:ascii="宋体" w:hAnsi="宋体"/>
          <w:sz w:val="24"/>
        </w:rPr>
        <w:t>5.甲方有权对乙方使用该租赁房屋情况进行现场检查，乙方应予以协助配合。</w:t>
      </w:r>
    </w:p>
    <w:p w14:paraId="7B172E93">
      <w:pPr>
        <w:snapToGrid w:val="0"/>
        <w:spacing w:line="480" w:lineRule="exact"/>
        <w:ind w:firstLine="482" w:firstLineChars="200"/>
        <w:rPr>
          <w:rFonts w:hint="eastAsia" w:ascii="宋体" w:hAnsi="宋体"/>
          <w:b/>
          <w:bCs/>
          <w:sz w:val="24"/>
          <w:u w:val="double"/>
        </w:rPr>
      </w:pPr>
      <w:r>
        <w:rPr>
          <w:rFonts w:hint="eastAsia" w:ascii="宋体" w:hAnsi="宋体"/>
          <w:b/>
          <w:bCs/>
          <w:sz w:val="24"/>
          <w:u w:val="double"/>
        </w:rPr>
        <w:t>6.乙方若存在违反法律、法规规定及本合同约定(包含但不限于乙方逾期支付租金的违约行为)的情形，甲方有权采取包括但不限于停水、停电、停气等措施促使乙方纠正违法、违约行为，乙方在签订本合同时已经知晓并理解本条款的内容以及停水、停电、停气等行为可能给乙方造成的损失、影响等情况，针对甲方采取的停水、停电、停气等措施对乙方可能造成的影响、损失，乙方无权提出任何主张。</w:t>
      </w:r>
    </w:p>
    <w:p w14:paraId="4362A75A">
      <w:pPr>
        <w:snapToGrid w:val="0"/>
        <w:spacing w:line="480" w:lineRule="exact"/>
        <w:ind w:firstLine="482" w:firstLineChars="200"/>
        <w:rPr>
          <w:rFonts w:hint="eastAsia" w:ascii="宋体" w:hAnsi="宋体"/>
          <w:b/>
          <w:sz w:val="24"/>
        </w:rPr>
      </w:pPr>
      <w:r>
        <w:rPr>
          <w:rFonts w:hint="eastAsia" w:ascii="宋体" w:hAnsi="宋体"/>
          <w:b/>
          <w:sz w:val="24"/>
        </w:rPr>
        <w:t>八、乙方权利义务</w:t>
      </w:r>
    </w:p>
    <w:p w14:paraId="3ABAFB8A">
      <w:pPr>
        <w:snapToGrid w:val="0"/>
        <w:spacing w:line="480" w:lineRule="exact"/>
        <w:ind w:firstLine="480" w:firstLineChars="200"/>
        <w:rPr>
          <w:rFonts w:hint="eastAsia" w:ascii="宋体" w:hAnsi="宋体"/>
          <w:sz w:val="24"/>
        </w:rPr>
      </w:pPr>
      <w:r>
        <w:rPr>
          <w:rFonts w:hint="eastAsia" w:ascii="宋体" w:hAnsi="宋体"/>
          <w:sz w:val="24"/>
        </w:rPr>
        <w:t>1.租赁期内，乙方未经甲方同意，不得擅自改变房屋的结构。乙方对租赁房产的装修须按福建省、福州市有关规范进行，并必须自行负责解决在装修和使用过程中涉及的有关手续（包括工商、税务登记、卫生、安全、环保、城市管理、特种行业管理、消防审批和验收等手续），并承担全部费用及相关风险；无论出现何种情形，甲方都不对乙方的装修及其它一切设施承担任何补偿责任。</w:t>
      </w:r>
    </w:p>
    <w:p w14:paraId="3250C0CA">
      <w:pPr>
        <w:snapToGrid w:val="0"/>
        <w:spacing w:line="480" w:lineRule="exact"/>
        <w:ind w:firstLine="480" w:firstLineChars="200"/>
        <w:rPr>
          <w:rFonts w:hint="eastAsia" w:ascii="宋体" w:hAnsi="宋体"/>
          <w:sz w:val="24"/>
        </w:rPr>
      </w:pPr>
      <w:r>
        <w:rPr>
          <w:rFonts w:hint="eastAsia" w:ascii="宋体" w:hAnsi="宋体"/>
          <w:sz w:val="24"/>
        </w:rPr>
        <w:t>甲方对乙方就租赁标的所作的装修违规事项的检查、确认等事项不应被视为甲方对租赁标的实际用途的认可等，乙方仍应承担违规、违约使用租赁标的所带来的法律后果。</w:t>
      </w:r>
    </w:p>
    <w:p w14:paraId="5F00CF30">
      <w:pPr>
        <w:snapToGrid w:val="0"/>
        <w:spacing w:line="480" w:lineRule="exact"/>
        <w:ind w:firstLine="480" w:firstLineChars="200"/>
        <w:rPr>
          <w:rFonts w:hint="eastAsia" w:ascii="宋体" w:hAnsi="宋体"/>
          <w:sz w:val="24"/>
        </w:rPr>
      </w:pPr>
      <w:r>
        <w:rPr>
          <w:rFonts w:hint="eastAsia" w:ascii="宋体" w:hAnsi="宋体"/>
          <w:sz w:val="24"/>
        </w:rPr>
        <w:t>2.乙方应合理使用租赁房屋及其附属设施，因乙方或与乙方有关的第三方原因而使租赁房屋或附属设施损坏的，乙方负责即时维修并承担维修费用。乙方拒不维修，甲方可代为维修，费用由乙方承担。</w:t>
      </w:r>
    </w:p>
    <w:p w14:paraId="3D193B0E">
      <w:pPr>
        <w:snapToGrid w:val="0"/>
        <w:spacing w:line="480" w:lineRule="exact"/>
        <w:ind w:firstLine="480" w:firstLineChars="200"/>
        <w:rPr>
          <w:rFonts w:hint="eastAsia" w:ascii="宋体" w:hAnsi="宋体"/>
          <w:sz w:val="24"/>
        </w:rPr>
      </w:pPr>
      <w:r>
        <w:rPr>
          <w:rFonts w:hint="eastAsia" w:ascii="宋体" w:hAnsi="宋体"/>
          <w:sz w:val="24"/>
        </w:rPr>
        <w:t>3.非乙方或非与乙方有关的第三方原因造成该租赁房屋或附属设施损坏的，乙方应及时通知甲方维修，并对甲方正常的房屋检查和维修给予协助。</w:t>
      </w:r>
    </w:p>
    <w:p w14:paraId="0BFB6108">
      <w:pPr>
        <w:snapToGrid w:val="0"/>
        <w:spacing w:line="480" w:lineRule="exact"/>
        <w:ind w:firstLine="480" w:firstLineChars="200"/>
        <w:rPr>
          <w:rFonts w:hint="eastAsia" w:ascii="宋体" w:hAnsi="宋体"/>
          <w:sz w:val="24"/>
        </w:rPr>
      </w:pPr>
      <w:r>
        <w:rPr>
          <w:rFonts w:hint="eastAsia" w:ascii="宋体" w:hAnsi="宋体"/>
          <w:sz w:val="24"/>
        </w:rPr>
        <w:t>4.乙方应按时缴纳使用该租赁房屋所发生的各项费用，包括但不限于物业管理费、水电费、电话费、空调费、煤气费、闭路电视费、宽带网费等；逾期支付的，每逾期一日，应按照应付款项的千分之</w:t>
      </w:r>
      <w:r>
        <w:rPr>
          <w:rFonts w:hint="eastAsia" w:ascii="宋体" w:hAnsi="宋体"/>
          <w:sz w:val="24"/>
          <w:u w:val="single"/>
        </w:rPr>
        <w:t xml:space="preserve"> 一 </w:t>
      </w:r>
      <w:r>
        <w:rPr>
          <w:rFonts w:hint="eastAsia" w:ascii="宋体" w:hAnsi="宋体"/>
          <w:sz w:val="24"/>
        </w:rPr>
        <w:t>向甲方支付违约金，并承担逾期支付所产生的后果，如有造成甲方等相关方损失的，均由乙方承担。</w:t>
      </w:r>
    </w:p>
    <w:p w14:paraId="45C61452">
      <w:pPr>
        <w:snapToGrid w:val="0"/>
        <w:spacing w:line="480" w:lineRule="exact"/>
        <w:ind w:firstLine="480" w:firstLineChars="200"/>
        <w:rPr>
          <w:rFonts w:hint="eastAsia" w:ascii="宋体" w:hAnsi="宋体"/>
          <w:sz w:val="24"/>
        </w:rPr>
      </w:pPr>
      <w:r>
        <w:rPr>
          <w:rFonts w:hint="eastAsia" w:ascii="宋体" w:hAnsi="宋体"/>
          <w:sz w:val="24"/>
        </w:rPr>
        <w:t>5.未经甲方书面同意，乙方不得改变房屋用途，不得擅自以分割、合租、转租、转借、调换或其他形式交给第三方使用。</w:t>
      </w:r>
    </w:p>
    <w:p w14:paraId="5B067244">
      <w:pPr>
        <w:snapToGrid w:val="0"/>
        <w:spacing w:line="480" w:lineRule="exact"/>
        <w:ind w:firstLine="480" w:firstLineChars="200"/>
        <w:rPr>
          <w:rFonts w:hint="eastAsia" w:ascii="宋体" w:hAnsi="宋体"/>
          <w:sz w:val="24"/>
        </w:rPr>
      </w:pPr>
      <w:r>
        <w:rPr>
          <w:rFonts w:hint="eastAsia" w:ascii="宋体" w:hAnsi="宋体"/>
          <w:sz w:val="24"/>
        </w:rPr>
        <w:t>6.租赁期间，乙方应做好标的房屋的防火安全，综合治理及安全、保卫等工作，应执行当地有关部门规定并承担全部责任和服从甲方监督检查，如因火灾等造成标的房屋毁损，乙方承担全部责任并赔偿甲方所有损失；租赁过程中产生的由甲方、乙方缴纳的各种税费按国家有关规定各自承担，如有未明确规定的，由乙方承担。</w:t>
      </w:r>
    </w:p>
    <w:p w14:paraId="215A8ACC">
      <w:pPr>
        <w:snapToGrid w:val="0"/>
        <w:spacing w:line="480" w:lineRule="exact"/>
        <w:ind w:firstLine="480" w:firstLineChars="200"/>
        <w:rPr>
          <w:rFonts w:ascii="宋体" w:hAnsi="宋体"/>
          <w:sz w:val="24"/>
        </w:rPr>
      </w:pPr>
      <w:r>
        <w:rPr>
          <w:rFonts w:hint="eastAsia" w:ascii="宋体" w:hAnsi="宋体"/>
          <w:sz w:val="24"/>
        </w:rPr>
        <w:t>7.租赁期间，乙方应当承担房屋租赁期间的安全管理义务，如乙方在租赁期间发生任何意外、事故等任何人身或财产损害的，均由乙方自行承担，无权向甲方主张任何赔偿责任，乙方因未尽到安全管理义务给甲方造成损失的，甲方有权向乙方主张赔偿。</w:t>
      </w:r>
    </w:p>
    <w:p w14:paraId="298B83C3">
      <w:pPr>
        <w:snapToGrid w:val="0"/>
        <w:spacing w:line="480" w:lineRule="exact"/>
        <w:ind w:firstLine="480" w:firstLineChars="200"/>
        <w:rPr>
          <w:rFonts w:hint="eastAsia" w:ascii="宋体" w:hAnsi="宋体"/>
          <w:sz w:val="24"/>
        </w:rPr>
      </w:pPr>
      <w:r>
        <w:rPr>
          <w:rFonts w:hint="eastAsia" w:ascii="宋体" w:hAnsi="宋体"/>
          <w:sz w:val="24"/>
        </w:rPr>
        <w:t>8.乙方应遵守国家法律、法规，遵守各项物业管理规定，不得利用该租赁房屋从事违法活动；如因乙方擅自改变房屋用途或利用该房屋进行违法违规活动，给甲方造成损失的，甲方有权向乙方追偿。</w:t>
      </w:r>
    </w:p>
    <w:p w14:paraId="684A8689">
      <w:pPr>
        <w:snapToGrid w:val="0"/>
        <w:spacing w:line="480" w:lineRule="exact"/>
        <w:ind w:firstLine="482" w:firstLineChars="200"/>
        <w:rPr>
          <w:rFonts w:hint="eastAsia" w:ascii="宋体" w:hAnsi="宋体"/>
          <w:b/>
          <w:sz w:val="24"/>
        </w:rPr>
      </w:pPr>
      <w:r>
        <w:rPr>
          <w:rFonts w:hint="eastAsia" w:ascii="宋体" w:hAnsi="宋体"/>
          <w:b/>
          <w:sz w:val="24"/>
        </w:rPr>
        <w:t>九、违约责任</w:t>
      </w:r>
    </w:p>
    <w:p w14:paraId="0E18268A">
      <w:pPr>
        <w:snapToGrid w:val="0"/>
        <w:spacing w:line="480" w:lineRule="exact"/>
        <w:ind w:firstLine="480" w:firstLineChars="200"/>
        <w:rPr>
          <w:rFonts w:hint="eastAsia" w:ascii="宋体" w:hAnsi="宋体"/>
          <w:sz w:val="24"/>
        </w:rPr>
      </w:pPr>
      <w:r>
        <w:rPr>
          <w:rFonts w:hint="eastAsia" w:ascii="宋体" w:hAnsi="宋体"/>
          <w:sz w:val="24"/>
        </w:rPr>
        <w:t>1.除本合同另有约定外，甲方没有法律或合同依据擅自提前解除合同的，应向乙方支付</w:t>
      </w:r>
      <w:r>
        <w:rPr>
          <w:rFonts w:hint="eastAsia" w:ascii="宋体" w:hAnsi="宋体"/>
          <w:sz w:val="24"/>
          <w:u w:val="single"/>
        </w:rPr>
        <w:t xml:space="preserve"> 三 </w:t>
      </w:r>
      <w:r>
        <w:rPr>
          <w:rFonts w:hint="eastAsia" w:ascii="宋体" w:hAnsi="宋体"/>
          <w:sz w:val="24"/>
        </w:rPr>
        <w:t>个月的租金作为违约金。</w:t>
      </w:r>
    </w:p>
    <w:p w14:paraId="4F8B3DC5">
      <w:pPr>
        <w:snapToGrid w:val="0"/>
        <w:spacing w:line="480" w:lineRule="exact"/>
        <w:ind w:firstLine="480" w:firstLineChars="200"/>
        <w:rPr>
          <w:rFonts w:hint="eastAsia" w:ascii="宋体" w:hAnsi="宋体"/>
          <w:sz w:val="24"/>
          <w:highlight w:val="cyan"/>
        </w:rPr>
      </w:pPr>
      <w:r>
        <w:rPr>
          <w:rFonts w:hint="eastAsia" w:ascii="宋体" w:hAnsi="宋体"/>
          <w:sz w:val="24"/>
        </w:rPr>
        <w:t>2.除本合同另有约定外，乙方提前退租的，应向甲方支付</w:t>
      </w:r>
      <w:r>
        <w:rPr>
          <w:rFonts w:hint="eastAsia" w:ascii="宋体" w:hAnsi="宋体"/>
          <w:sz w:val="24"/>
          <w:u w:val="single"/>
        </w:rPr>
        <w:t xml:space="preserve"> 三 </w:t>
      </w:r>
      <w:r>
        <w:rPr>
          <w:rFonts w:hint="eastAsia" w:ascii="宋体" w:hAnsi="宋体"/>
          <w:sz w:val="24"/>
        </w:rPr>
        <w:t>个月的租金作为违约金，甲方有权用保证金直接抵扣违约金。</w:t>
      </w:r>
    </w:p>
    <w:p w14:paraId="2BCD8CE7">
      <w:pPr>
        <w:snapToGrid w:val="0"/>
        <w:spacing w:line="480" w:lineRule="exact"/>
        <w:ind w:firstLine="480" w:firstLineChars="200"/>
        <w:rPr>
          <w:rFonts w:hint="eastAsia" w:ascii="宋体" w:hAnsi="宋体"/>
          <w:sz w:val="24"/>
        </w:rPr>
      </w:pPr>
      <w:r>
        <w:rPr>
          <w:rFonts w:hint="eastAsia" w:ascii="宋体" w:hAnsi="宋体"/>
          <w:sz w:val="24"/>
        </w:rPr>
        <w:t>3.因乙方违约导致合同被甲方单方解除，乙方除应向甲方支付租金、占用费以及其他应承担的各项费用外，还应向甲方支付三个月的租金作为赔偿金，且甲方为实现债权或减少损失而产生的费用（包括但不限于律师费、诉讼费、保全费、保全保险费、差旅费等费用）应由乙方承担，甲方有权向乙方追偿。</w:t>
      </w:r>
    </w:p>
    <w:p w14:paraId="1E023FF9">
      <w:pPr>
        <w:snapToGrid w:val="0"/>
        <w:spacing w:line="480" w:lineRule="exact"/>
        <w:ind w:firstLine="482" w:firstLineChars="200"/>
        <w:rPr>
          <w:rFonts w:hint="eastAsia" w:ascii="宋体" w:hAnsi="宋体"/>
          <w:b/>
          <w:sz w:val="24"/>
        </w:rPr>
      </w:pPr>
      <w:r>
        <w:rPr>
          <w:rFonts w:hint="eastAsia" w:ascii="宋体" w:hAnsi="宋体"/>
          <w:b/>
          <w:sz w:val="24"/>
        </w:rPr>
        <w:t>十、合同解除</w:t>
      </w:r>
    </w:p>
    <w:p w14:paraId="575CF1CC">
      <w:pPr>
        <w:snapToGrid w:val="0"/>
        <w:spacing w:line="480" w:lineRule="exact"/>
        <w:ind w:firstLine="480" w:firstLineChars="200"/>
        <w:rPr>
          <w:rFonts w:hint="eastAsia" w:ascii="宋体" w:hAnsi="宋体"/>
          <w:sz w:val="24"/>
        </w:rPr>
      </w:pPr>
      <w:r>
        <w:rPr>
          <w:rFonts w:hint="eastAsia" w:ascii="宋体" w:hAnsi="宋体"/>
          <w:sz w:val="24"/>
        </w:rPr>
        <w:t>1.因不可抗力、法律法规及规章政策规定或行政机关、司法机关等国家机关行为导致本租赁房屋无法继续出租的，双方均有权解除合同。租金按实际使用时间计付。</w:t>
      </w:r>
    </w:p>
    <w:p w14:paraId="23B4FDBF">
      <w:pPr>
        <w:snapToGrid w:val="0"/>
        <w:spacing w:line="480" w:lineRule="exact"/>
        <w:ind w:firstLine="480" w:firstLineChars="200"/>
        <w:rPr>
          <w:rFonts w:ascii="宋体" w:hAnsi="宋体"/>
          <w:sz w:val="24"/>
        </w:rPr>
      </w:pPr>
      <w:r>
        <w:rPr>
          <w:rFonts w:hint="eastAsia" w:ascii="宋体" w:hAnsi="宋体"/>
          <w:sz w:val="24"/>
        </w:rPr>
        <w:t>2.甲乙双方任意一方在已按照本条约定提前书面通知对方的情形下，有权提前终止本合同：提前三个月通知的，不视为提前终止方违约，无需向对方承担提前终止合同的违约责任；</w:t>
      </w:r>
      <w:r>
        <w:rPr>
          <w:rFonts w:hint="eastAsia" w:ascii="宋体" w:hAnsi="宋体"/>
          <w:b/>
          <w:bCs/>
          <w:sz w:val="24"/>
        </w:rPr>
        <w:t>未提前三个月通知的，提前终止方应当向对方支付一个月租金作为违约金（以合同解除之日当月租金为标准）。</w:t>
      </w:r>
      <w:r>
        <w:rPr>
          <w:rFonts w:hint="eastAsia" w:ascii="宋体" w:hAnsi="宋体"/>
          <w:sz w:val="24"/>
        </w:rPr>
        <w:t>如乙方按照本条约定提前终止本合同的，不影响乙方仍应当按照本合同约定承担逾期支付租金或逾期搬离的违约或赔偿责任（如有）。</w:t>
      </w:r>
    </w:p>
    <w:p w14:paraId="71774BAB">
      <w:pPr>
        <w:snapToGrid w:val="0"/>
        <w:spacing w:line="480" w:lineRule="exact"/>
        <w:ind w:firstLine="480" w:firstLineChars="200"/>
        <w:rPr>
          <w:rFonts w:hint="eastAsia" w:ascii="宋体" w:hAnsi="宋体"/>
          <w:sz w:val="24"/>
        </w:rPr>
      </w:pPr>
      <w:r>
        <w:rPr>
          <w:rFonts w:hint="eastAsia" w:ascii="宋体" w:hAnsi="宋体"/>
          <w:sz w:val="24"/>
        </w:rPr>
        <w:t>3.甲方逾期交付房屋超过</w:t>
      </w:r>
      <w:r>
        <w:rPr>
          <w:rFonts w:hint="eastAsia" w:ascii="宋体" w:hAnsi="宋体"/>
          <w:sz w:val="24"/>
          <w:u w:val="single"/>
        </w:rPr>
        <w:t xml:space="preserve"> 三十 </w:t>
      </w:r>
      <w:r>
        <w:rPr>
          <w:rFonts w:hint="eastAsia" w:ascii="宋体" w:hAnsi="宋体"/>
          <w:sz w:val="24"/>
        </w:rPr>
        <w:t>日的，乙方有权单方解除本合同。</w:t>
      </w:r>
    </w:p>
    <w:p w14:paraId="089EE3AC">
      <w:pPr>
        <w:snapToGrid w:val="0"/>
        <w:spacing w:line="480" w:lineRule="exact"/>
        <w:ind w:firstLine="480" w:firstLineChars="200"/>
        <w:rPr>
          <w:rFonts w:hint="eastAsia" w:ascii="宋体" w:hAnsi="宋体"/>
          <w:sz w:val="24"/>
        </w:rPr>
      </w:pPr>
      <w:r>
        <w:rPr>
          <w:rFonts w:ascii="宋体" w:hAnsi="宋体"/>
          <w:sz w:val="24"/>
        </w:rPr>
        <w:t>4</w:t>
      </w:r>
      <w:r>
        <w:rPr>
          <w:rFonts w:hint="eastAsia" w:ascii="宋体" w:hAnsi="宋体"/>
          <w:sz w:val="24"/>
        </w:rPr>
        <w:t>.乙方逾期支付本合同项下应付款项超过</w:t>
      </w:r>
      <w:r>
        <w:rPr>
          <w:rFonts w:hint="eastAsia" w:ascii="宋体" w:hAnsi="宋体"/>
          <w:sz w:val="24"/>
          <w:u w:val="single"/>
        </w:rPr>
        <w:t xml:space="preserve"> 三十 </w:t>
      </w:r>
      <w:r>
        <w:rPr>
          <w:rFonts w:hint="eastAsia" w:ascii="宋体" w:hAnsi="宋体"/>
          <w:sz w:val="24"/>
        </w:rPr>
        <w:t>日，或有未经甲方同意擅自将该租赁房屋转租、分租、改变租赁房屋用途、擅自进行装修等违反本合同项下义务的行为的，甲方有权采取包括但不限于停水、停电、停气等措施促使乙方纠正前述违约行为，或者直接单方解除本合同；同时，乙方应支付</w:t>
      </w:r>
      <w:r>
        <w:rPr>
          <w:rFonts w:hint="eastAsia" w:ascii="宋体" w:hAnsi="宋体"/>
          <w:sz w:val="24"/>
          <w:u w:val="single"/>
        </w:rPr>
        <w:t xml:space="preserve"> 三 </w:t>
      </w:r>
      <w:r>
        <w:rPr>
          <w:rFonts w:hint="eastAsia" w:ascii="宋体" w:hAnsi="宋体"/>
          <w:sz w:val="24"/>
        </w:rPr>
        <w:t>个月的租金作为违约金。乙方应按照甲方书面通知要求返还房屋、结清费用、支付违约金、赔偿金等。</w:t>
      </w:r>
    </w:p>
    <w:p w14:paraId="5290FD66">
      <w:pPr>
        <w:snapToGrid w:val="0"/>
        <w:spacing w:line="480" w:lineRule="exact"/>
        <w:ind w:firstLine="480" w:firstLineChars="200"/>
        <w:rPr>
          <w:rFonts w:hint="eastAsia" w:ascii="宋体" w:hAnsi="宋体"/>
          <w:sz w:val="24"/>
        </w:rPr>
      </w:pPr>
      <w:r>
        <w:rPr>
          <w:rFonts w:hint="eastAsia" w:ascii="宋体" w:hAnsi="宋体"/>
          <w:sz w:val="24"/>
        </w:rPr>
        <w:t>十一、本合同未尽事宜，双方可根据国家有关法律、法规的规定，共同协商作出补充协议。补充协议应视为本合同不可分割的一部分。</w:t>
      </w:r>
    </w:p>
    <w:p w14:paraId="1F560993">
      <w:pPr>
        <w:snapToGrid w:val="0"/>
        <w:spacing w:line="480" w:lineRule="exact"/>
        <w:ind w:firstLine="480" w:firstLineChars="200"/>
        <w:rPr>
          <w:rFonts w:hint="eastAsia" w:ascii="宋体" w:hAnsi="宋体"/>
          <w:sz w:val="24"/>
        </w:rPr>
      </w:pPr>
      <w:r>
        <w:rPr>
          <w:rFonts w:hint="eastAsia" w:ascii="宋体" w:hAnsi="宋体"/>
          <w:sz w:val="24"/>
        </w:rPr>
        <w:t>十二、本合同在履行中发生争议，甲乙双方可协商解决，协商不成的，依法向该租赁房屋所在地人民法院起诉。</w:t>
      </w:r>
    </w:p>
    <w:p w14:paraId="42BA05DF">
      <w:pPr>
        <w:snapToGrid w:val="0"/>
        <w:spacing w:line="480" w:lineRule="exact"/>
        <w:ind w:firstLine="480" w:firstLineChars="200"/>
        <w:rPr>
          <w:rFonts w:hint="eastAsia" w:ascii="宋体" w:hAnsi="宋体"/>
          <w:sz w:val="24"/>
        </w:rPr>
      </w:pPr>
      <w:r>
        <w:rPr>
          <w:rFonts w:hint="eastAsia" w:ascii="宋体" w:hAnsi="宋体"/>
          <w:sz w:val="24"/>
        </w:rPr>
        <w:t>十三、本合同双方基于本合同所获得的权利和救济为累积的权利和救济，且不排斥法律规定的权利或救济。</w:t>
      </w:r>
    </w:p>
    <w:p w14:paraId="75802210">
      <w:pPr>
        <w:snapToGrid w:val="0"/>
        <w:spacing w:line="480" w:lineRule="exact"/>
        <w:ind w:firstLine="480" w:firstLineChars="200"/>
        <w:rPr>
          <w:rFonts w:hint="eastAsia" w:ascii="宋体" w:hAnsi="宋体"/>
          <w:sz w:val="24"/>
        </w:rPr>
      </w:pPr>
      <w:r>
        <w:rPr>
          <w:rFonts w:hint="eastAsia" w:ascii="宋体" w:hAnsi="宋体"/>
          <w:sz w:val="24"/>
        </w:rPr>
        <w:t>十四、甲乙双方约定以下通信地址为双方通知或文件的送达地址：</w:t>
      </w:r>
    </w:p>
    <w:p w14:paraId="4FA7A8C9">
      <w:pPr>
        <w:snapToGrid w:val="0"/>
        <w:spacing w:line="480" w:lineRule="exact"/>
        <w:ind w:firstLine="480" w:firstLineChars="200"/>
        <w:rPr>
          <w:rFonts w:hint="eastAsia" w:ascii="宋体" w:hAnsi="宋体"/>
          <w:sz w:val="24"/>
        </w:rPr>
      </w:pPr>
      <w:r>
        <w:rPr>
          <w:rFonts w:hint="eastAsia" w:ascii="宋体" w:hAnsi="宋体"/>
          <w:sz w:val="24"/>
        </w:rPr>
        <w:t>甲方送达地址：</w:t>
      </w:r>
      <w:r>
        <w:rPr>
          <w:rFonts w:hint="eastAsia" w:ascii="宋体" w:hAnsi="宋体"/>
          <w:sz w:val="24"/>
          <w:u w:val="single"/>
        </w:rPr>
        <w:t xml:space="preserve">                                                      </w:t>
      </w:r>
    </w:p>
    <w:p w14:paraId="6E03134A">
      <w:pPr>
        <w:snapToGrid w:val="0"/>
        <w:spacing w:line="480" w:lineRule="exact"/>
        <w:ind w:firstLine="480" w:firstLineChars="200"/>
        <w:rPr>
          <w:rFonts w:hint="eastAsia" w:ascii="宋体" w:hAnsi="宋体"/>
          <w:sz w:val="24"/>
        </w:rPr>
      </w:pPr>
      <w:r>
        <w:rPr>
          <w:rFonts w:hint="eastAsia" w:ascii="宋体" w:hAnsi="宋体"/>
          <w:sz w:val="24"/>
        </w:rPr>
        <w:t>乙方送达地址：</w:t>
      </w:r>
      <w:r>
        <w:rPr>
          <w:rFonts w:hint="eastAsia" w:ascii="宋体" w:hAnsi="宋体"/>
          <w:sz w:val="24"/>
          <w:u w:val="single"/>
        </w:rPr>
        <w:t xml:space="preserve">                                                             </w:t>
      </w:r>
    </w:p>
    <w:p w14:paraId="0707E9C9">
      <w:pPr>
        <w:snapToGrid w:val="0"/>
        <w:spacing w:line="480" w:lineRule="exact"/>
        <w:ind w:firstLine="480" w:firstLineChars="200"/>
        <w:rPr>
          <w:rFonts w:hint="eastAsia" w:ascii="宋体" w:hAnsi="宋体"/>
          <w:sz w:val="24"/>
        </w:rPr>
      </w:pPr>
      <w:r>
        <w:rPr>
          <w:rFonts w:hint="eastAsia" w:ascii="宋体" w:hAnsi="宋体"/>
          <w:sz w:val="24"/>
        </w:rPr>
        <w:t>送达地址未经书面变更通知，一直有效。一方给另一方的通知或文件按送达地址邮寄视为送达。如按上述地址邮寄文件被邮政部门退回的，退回之日视为送达之日。</w:t>
      </w:r>
    </w:p>
    <w:p w14:paraId="55A066B6">
      <w:pPr>
        <w:numPr>
          <w:ilvl w:val="0"/>
          <w:numId w:val="1"/>
        </w:numPr>
        <w:snapToGrid w:val="0"/>
        <w:spacing w:line="480" w:lineRule="exact"/>
        <w:ind w:firstLine="480" w:firstLineChars="200"/>
        <w:rPr>
          <w:rFonts w:hint="eastAsia" w:ascii="宋体" w:hAnsi="宋体"/>
          <w:sz w:val="24"/>
        </w:rPr>
      </w:pPr>
      <w:r>
        <w:rPr>
          <w:rFonts w:hint="eastAsia" w:ascii="宋体" w:hAnsi="宋体"/>
          <w:sz w:val="24"/>
        </w:rPr>
        <w:t>本合同正本一式肆份，甲乙双方各执贰份，经甲乙双方盖章或签字捺印后生效。本合同附件为本合同组成部分，与本合同具有同等法律效力。</w:t>
      </w:r>
    </w:p>
    <w:p w14:paraId="059131C8">
      <w:pPr>
        <w:numPr>
          <w:ilvl w:val="0"/>
          <w:numId w:val="1"/>
        </w:numPr>
        <w:snapToGrid w:val="0"/>
        <w:spacing w:line="480" w:lineRule="exact"/>
        <w:ind w:firstLine="482" w:firstLineChars="200"/>
        <w:rPr>
          <w:rFonts w:hint="eastAsia" w:ascii="宋体" w:hAnsi="宋体"/>
          <w:b/>
          <w:bCs/>
          <w:sz w:val="24"/>
          <w:u w:val="double"/>
        </w:rPr>
      </w:pPr>
      <w:r>
        <w:rPr>
          <w:rFonts w:hint="eastAsia" w:ascii="宋体" w:hAnsi="宋体"/>
          <w:b/>
          <w:bCs/>
          <w:sz w:val="24"/>
          <w:u w:val="double"/>
        </w:rPr>
        <w:t>特别约定条款</w:t>
      </w:r>
    </w:p>
    <w:p w14:paraId="2E2F7B15">
      <w:pPr>
        <w:pStyle w:val="2"/>
        <w:widowControl/>
        <w:shd w:val="clear" w:color="auto" w:fill="FFFFFF"/>
        <w:spacing w:before="0" w:beforeAutospacing="0" w:after="0" w:afterAutospacing="0" w:line="480" w:lineRule="exact"/>
        <w:rPr>
          <w:rFonts w:hint="eastAsia" w:eastAsia="仿宋_GB2312"/>
          <w:sz w:val="24"/>
        </w:rPr>
      </w:pPr>
      <w:r>
        <w:rPr>
          <w:rFonts w:hint="eastAsia" w:eastAsia="仿宋_GB2312"/>
          <w:b w:val="0"/>
          <w:kern w:val="2"/>
          <w:sz w:val="24"/>
          <w:szCs w:val="24"/>
        </w:rPr>
        <w:t xml:space="preserve">    </w:t>
      </w:r>
      <w:r>
        <w:rPr>
          <w:rFonts w:hint="eastAsia" w:eastAsia="仿宋_GB2312"/>
          <w:b w:val="0"/>
          <w:kern w:val="2"/>
          <w:sz w:val="24"/>
          <w:szCs w:val="24"/>
          <w:u w:val="double"/>
        </w:rPr>
        <w:t>甲方就合同项下房屋出租事宜委托第三方</w:t>
      </w:r>
      <w:r>
        <w:rPr>
          <w:rFonts w:hint="eastAsia" w:eastAsia="仿宋_GB2312"/>
          <w:b w:val="0"/>
          <w:kern w:val="2"/>
          <w:sz w:val="24"/>
          <w:szCs w:val="24"/>
          <w:u w:val="double"/>
          <w:shd w:val="clear" w:color="auto" w:fill="FFFFFF"/>
        </w:rPr>
        <w:t>福建闽都置业发展有限责任公司进行管理并作为履约代表，委托行使的权利包括但不限于房屋的租赁管理、交接、发函催告乙方履约（如支付租金、物业费、水电气费、保证金等款项、费用）以及本合同项下约定的甲方所享有的权利。</w:t>
      </w:r>
    </w:p>
    <w:p w14:paraId="6E919BA9">
      <w:pPr>
        <w:snapToGrid w:val="0"/>
        <w:spacing w:line="480" w:lineRule="exact"/>
        <w:ind w:firstLine="480" w:firstLineChars="200"/>
        <w:jc w:val="center"/>
        <w:rPr>
          <w:rFonts w:hint="eastAsia" w:ascii="宋体" w:hAnsi="宋体"/>
          <w:sz w:val="24"/>
        </w:rPr>
      </w:pPr>
      <w:r>
        <w:rPr>
          <w:rFonts w:hint="eastAsia" w:ascii="宋体" w:hAnsi="宋体"/>
          <w:sz w:val="24"/>
        </w:rPr>
        <w:t>（以下无正文）</w:t>
      </w:r>
    </w:p>
    <w:p w14:paraId="630D83B9">
      <w:pPr>
        <w:snapToGrid w:val="0"/>
        <w:spacing w:line="480" w:lineRule="exact"/>
        <w:ind w:firstLine="480" w:firstLineChars="200"/>
        <w:jc w:val="center"/>
        <w:rPr>
          <w:rFonts w:hint="eastAsia" w:ascii="宋体" w:hAnsi="宋体"/>
          <w:sz w:val="24"/>
        </w:rPr>
      </w:pPr>
    </w:p>
    <w:p w14:paraId="18834E9D">
      <w:pPr>
        <w:snapToGrid w:val="0"/>
        <w:spacing w:line="480" w:lineRule="exact"/>
        <w:rPr>
          <w:rFonts w:hint="eastAsia" w:ascii="宋体" w:hAnsi="宋体"/>
          <w:sz w:val="24"/>
        </w:rPr>
      </w:pPr>
      <w:r>
        <w:rPr>
          <w:rFonts w:hint="eastAsia" w:ascii="宋体" w:hAnsi="宋体"/>
          <w:sz w:val="24"/>
        </w:rPr>
        <w:t>甲方（出租方）：                    乙方（承租方）：</w:t>
      </w:r>
    </w:p>
    <w:p w14:paraId="006BA0ED">
      <w:pPr>
        <w:snapToGrid w:val="0"/>
        <w:spacing w:line="480" w:lineRule="exact"/>
        <w:ind w:firstLine="480" w:firstLineChars="200"/>
        <w:rPr>
          <w:rFonts w:hint="eastAsia" w:ascii="宋体" w:hAnsi="宋体"/>
          <w:sz w:val="24"/>
        </w:rPr>
      </w:pPr>
    </w:p>
    <w:p w14:paraId="3C0946F1">
      <w:pPr>
        <w:snapToGrid w:val="0"/>
        <w:spacing w:line="480" w:lineRule="exact"/>
        <w:rPr>
          <w:rFonts w:hint="eastAsia" w:ascii="宋体" w:hAnsi="宋体"/>
          <w:sz w:val="24"/>
        </w:rPr>
      </w:pPr>
      <w:r>
        <w:rPr>
          <w:rFonts w:hint="eastAsia" w:ascii="宋体" w:hAnsi="宋体"/>
          <w:sz w:val="24"/>
        </w:rPr>
        <w:t>法定代表人：                       法定代表人：</w:t>
      </w:r>
    </w:p>
    <w:p w14:paraId="4AF350C9">
      <w:pPr>
        <w:snapToGrid w:val="0"/>
        <w:spacing w:line="480" w:lineRule="exact"/>
        <w:ind w:firstLine="480" w:firstLineChars="200"/>
        <w:rPr>
          <w:rFonts w:hint="eastAsia" w:ascii="宋体" w:hAnsi="宋体"/>
          <w:sz w:val="24"/>
        </w:rPr>
      </w:pPr>
    </w:p>
    <w:p w14:paraId="736F0E07">
      <w:pPr>
        <w:snapToGrid w:val="0"/>
        <w:spacing w:line="480" w:lineRule="exact"/>
        <w:rPr>
          <w:rFonts w:hint="eastAsia" w:ascii="宋体" w:hAnsi="宋体"/>
          <w:sz w:val="24"/>
        </w:rPr>
      </w:pPr>
      <w:r>
        <w:rPr>
          <w:rFonts w:hint="eastAsia" w:ascii="宋体" w:hAnsi="宋体"/>
          <w:sz w:val="24"/>
        </w:rPr>
        <w:t>联系电话：                         联系电话：</w:t>
      </w:r>
    </w:p>
    <w:p w14:paraId="067A08AD">
      <w:pPr>
        <w:snapToGrid w:val="0"/>
        <w:spacing w:line="480" w:lineRule="exact"/>
        <w:rPr>
          <w:rFonts w:hint="eastAsia" w:ascii="宋体" w:hAnsi="宋体"/>
          <w:sz w:val="24"/>
        </w:rPr>
      </w:pPr>
    </w:p>
    <w:p w14:paraId="12AB7824">
      <w:pPr>
        <w:widowControl/>
        <w:snapToGrid w:val="0"/>
        <w:spacing w:line="480" w:lineRule="exact"/>
        <w:jc w:val="right"/>
        <w:rPr>
          <w:rFonts w:hint="eastAsia" w:ascii="宋体" w:hAnsi="宋体"/>
          <w:sz w:val="24"/>
        </w:rPr>
      </w:pPr>
      <w:r>
        <w:rPr>
          <w:rFonts w:hint="eastAsia" w:ascii="宋体" w:hAnsi="宋体"/>
          <w:sz w:val="24"/>
        </w:rPr>
        <w:t xml:space="preserve">签约地点：福州市鼓楼区             </w:t>
      </w:r>
    </w:p>
    <w:p w14:paraId="572CC5C2">
      <w:pPr>
        <w:widowControl/>
        <w:snapToGrid w:val="0"/>
        <w:spacing w:line="480" w:lineRule="exact"/>
        <w:jc w:val="right"/>
        <w:rPr>
          <w:rFonts w:hint="eastAsia"/>
        </w:rPr>
      </w:pPr>
      <w:r>
        <w:rPr>
          <w:rFonts w:hint="eastAsia" w:ascii="宋体" w:hAnsi="宋体"/>
          <w:sz w:val="24"/>
        </w:rPr>
        <w:t>签约时间： 年  月   日</w:t>
      </w:r>
    </w:p>
    <w:p w14:paraId="6BAB84A8"/>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2584A8"/>
    <w:multiLevelType w:val="singleLevel"/>
    <w:tmpl w:val="4C2584A8"/>
    <w:lvl w:ilvl="0" w:tentative="0">
      <w:start w:val="15"/>
      <w:numFmt w:val="chineseCounting"/>
      <w:suff w:val="nothing"/>
      <w:lvlText w:val="%1、"/>
      <w:lvlJc w:val="left"/>
      <w:pPr>
        <w:ind w:left="0" w:firstLine="0"/>
      </w:pPr>
    </w:lvl>
  </w:abstractNum>
  <w:num w:numId="1">
    <w:abstractNumId w:val="0"/>
    <w:lvlOverride w:ilvl="0">
      <w:startOverride w:val="15"/>
    </w:lvlOverride>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